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Default="00D87A21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D87A21" w:rsidRPr="00254513" w:rsidRDefault="00D87A21" w:rsidP="00D87A2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B34C7" w:rsidRPr="00254513" w:rsidRDefault="00BB34C7" w:rsidP="00D87A2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54513">
        <w:rPr>
          <w:rFonts w:ascii="Times New Roman" w:hAnsi="Times New Roman" w:cs="Times New Roman"/>
          <w:b/>
          <w:sz w:val="36"/>
          <w:szCs w:val="36"/>
        </w:rPr>
        <w:t>ОТЧЁТ ПО РЕЗУЛЬТАТАМ САМООБСЛЕДОВАНИЯ</w:t>
      </w:r>
    </w:p>
    <w:p w:rsidR="005A216C" w:rsidRPr="00254513" w:rsidRDefault="00966A3A" w:rsidP="00D87A2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за 2018-2019</w:t>
      </w:r>
      <w:r w:rsidR="00BB34C7" w:rsidRPr="00254513">
        <w:rPr>
          <w:rFonts w:ascii="Times New Roman" w:hAnsi="Times New Roman" w:cs="Times New Roman"/>
          <w:b/>
          <w:sz w:val="36"/>
          <w:szCs w:val="36"/>
        </w:rPr>
        <w:t xml:space="preserve"> учебный год муниципального бюджетного дошкольного  образовательного учреждения  «Детский сад </w:t>
      </w:r>
      <w:r w:rsidR="00254513" w:rsidRPr="00254513">
        <w:rPr>
          <w:rFonts w:ascii="Times New Roman" w:hAnsi="Times New Roman" w:cs="Times New Roman"/>
          <w:b/>
          <w:sz w:val="36"/>
          <w:szCs w:val="36"/>
        </w:rPr>
        <w:t xml:space="preserve">села </w:t>
      </w:r>
      <w:proofErr w:type="spellStart"/>
      <w:r w:rsidR="00254513" w:rsidRPr="00254513">
        <w:rPr>
          <w:rFonts w:ascii="Times New Roman" w:hAnsi="Times New Roman" w:cs="Times New Roman"/>
          <w:b/>
          <w:sz w:val="36"/>
          <w:szCs w:val="36"/>
        </w:rPr>
        <w:t>Ятмас</w:t>
      </w:r>
      <w:proofErr w:type="spellEnd"/>
      <w:r w:rsidR="00254513" w:rsidRPr="00254513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254513" w:rsidRPr="00254513">
        <w:rPr>
          <w:rFonts w:ascii="Times New Roman" w:hAnsi="Times New Roman" w:cs="Times New Roman"/>
          <w:b/>
          <w:sz w:val="36"/>
          <w:szCs w:val="36"/>
        </w:rPr>
        <w:t>Дусай</w:t>
      </w:r>
      <w:proofErr w:type="spellEnd"/>
      <w:r w:rsidR="00BB34C7" w:rsidRPr="00254513">
        <w:rPr>
          <w:rFonts w:ascii="Times New Roman" w:hAnsi="Times New Roman" w:cs="Times New Roman"/>
          <w:b/>
          <w:sz w:val="36"/>
          <w:szCs w:val="36"/>
        </w:rPr>
        <w:t xml:space="preserve">» </w:t>
      </w:r>
      <w:proofErr w:type="spellStart"/>
      <w:r w:rsidR="00BB34C7" w:rsidRPr="00254513">
        <w:rPr>
          <w:rFonts w:ascii="Times New Roman" w:hAnsi="Times New Roman" w:cs="Times New Roman"/>
          <w:b/>
          <w:sz w:val="36"/>
          <w:szCs w:val="36"/>
        </w:rPr>
        <w:t>Кукморского</w:t>
      </w:r>
      <w:proofErr w:type="spellEnd"/>
      <w:r w:rsidR="00BB34C7" w:rsidRPr="00254513">
        <w:rPr>
          <w:rFonts w:ascii="Times New Roman" w:hAnsi="Times New Roman" w:cs="Times New Roman"/>
          <w:b/>
          <w:sz w:val="36"/>
          <w:szCs w:val="36"/>
        </w:rPr>
        <w:t xml:space="preserve"> муниципального района  Республики Татарстан</w:t>
      </w:r>
    </w:p>
    <w:p w:rsidR="00BB34C7" w:rsidRPr="00254513" w:rsidRDefault="00BB34C7" w:rsidP="00D87A2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B34C7" w:rsidRPr="00D87A21" w:rsidRDefault="00BB34C7" w:rsidP="00D87A21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7A21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A21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7A21" w:rsidRPr="00083DE0" w:rsidRDefault="00D87A21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6589" w:rsidRDefault="00BB34C7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A56589">
        <w:rPr>
          <w:rFonts w:ascii="Times New Roman" w:hAnsi="Times New Roman" w:cs="Times New Roman"/>
          <w:b/>
          <w:sz w:val="24"/>
          <w:szCs w:val="24"/>
        </w:rPr>
        <w:t xml:space="preserve">1. ОБЩАЯ ХАРАКТЕРИСТИКА ОБРАЗОВАТЕЛЬНОЙ ОРГАНИЗАЦИИ </w:t>
      </w:r>
    </w:p>
    <w:p w:rsidR="006B66D5" w:rsidRDefault="006B66D5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Полное наименование: муниципальное бюджетное дошкольное образовательное учреждение «Детский сад </w:t>
      </w:r>
      <w:r w:rsidR="00254513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6B66D5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Сокращенное наименование: МБДОУ «Детский сад </w:t>
      </w:r>
      <w:r w:rsidR="00254513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»</w:t>
      </w:r>
    </w:p>
    <w:p w:rsidR="006B66D5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Фактический адрес: 4221</w:t>
      </w:r>
      <w:r w:rsidR="00254513">
        <w:rPr>
          <w:rFonts w:ascii="Times New Roman" w:hAnsi="Times New Roman" w:cs="Times New Roman"/>
          <w:sz w:val="24"/>
          <w:szCs w:val="24"/>
        </w:rPr>
        <w:t>35</w:t>
      </w:r>
      <w:r w:rsidRPr="00083DE0">
        <w:rPr>
          <w:rFonts w:ascii="Times New Roman" w:hAnsi="Times New Roman" w:cs="Times New Roman"/>
          <w:sz w:val="24"/>
          <w:szCs w:val="24"/>
        </w:rPr>
        <w:t>, Респу</w:t>
      </w:r>
      <w:r w:rsidR="00254513">
        <w:rPr>
          <w:rFonts w:ascii="Times New Roman" w:hAnsi="Times New Roman" w:cs="Times New Roman"/>
          <w:sz w:val="24"/>
          <w:szCs w:val="24"/>
        </w:rPr>
        <w:t xml:space="preserve">блика Татарстан,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р</w:t>
      </w:r>
      <w:r w:rsidR="00254513" w:rsidRPr="00254513"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н, </w:t>
      </w:r>
      <w:r w:rsidR="00254513">
        <w:rPr>
          <w:rFonts w:ascii="Times New Roman" w:hAnsi="Times New Roman" w:cs="Times New Roman"/>
          <w:sz w:val="24"/>
          <w:szCs w:val="24"/>
        </w:rPr>
        <w:t xml:space="preserve">село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="002D07F5">
        <w:rPr>
          <w:rFonts w:ascii="Times New Roman" w:hAnsi="Times New Roman" w:cs="Times New Roman"/>
          <w:sz w:val="24"/>
          <w:szCs w:val="24"/>
        </w:rPr>
        <w:t>, дом 6б</w:t>
      </w:r>
      <w:r w:rsidRPr="00083DE0">
        <w:rPr>
          <w:rFonts w:ascii="Times New Roman" w:hAnsi="Times New Roman" w:cs="Times New Roman"/>
          <w:sz w:val="24"/>
          <w:szCs w:val="24"/>
        </w:rPr>
        <w:t>.</w:t>
      </w:r>
    </w:p>
    <w:p w:rsidR="007B1EC3" w:rsidRDefault="00BB34C7" w:rsidP="002545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Почтовый адрес: </w:t>
      </w:r>
      <w:r w:rsidR="00254513" w:rsidRPr="00083DE0">
        <w:rPr>
          <w:rFonts w:ascii="Times New Roman" w:hAnsi="Times New Roman" w:cs="Times New Roman"/>
          <w:sz w:val="24"/>
          <w:szCs w:val="24"/>
        </w:rPr>
        <w:t>4221</w:t>
      </w:r>
      <w:r w:rsidR="00254513">
        <w:rPr>
          <w:rFonts w:ascii="Times New Roman" w:hAnsi="Times New Roman" w:cs="Times New Roman"/>
          <w:sz w:val="24"/>
          <w:szCs w:val="24"/>
        </w:rPr>
        <w:t>35</w:t>
      </w:r>
      <w:r w:rsidR="00254513" w:rsidRPr="00083DE0">
        <w:rPr>
          <w:rFonts w:ascii="Times New Roman" w:hAnsi="Times New Roman" w:cs="Times New Roman"/>
          <w:sz w:val="24"/>
          <w:szCs w:val="24"/>
        </w:rPr>
        <w:t>, Респу</w:t>
      </w:r>
      <w:r w:rsidR="00254513">
        <w:rPr>
          <w:rFonts w:ascii="Times New Roman" w:hAnsi="Times New Roman" w:cs="Times New Roman"/>
          <w:sz w:val="24"/>
          <w:szCs w:val="24"/>
        </w:rPr>
        <w:t xml:space="preserve">блика Татарстан,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р</w:t>
      </w:r>
      <w:r w:rsidR="00254513" w:rsidRPr="00254513">
        <w:rPr>
          <w:rFonts w:ascii="Times New Roman" w:hAnsi="Times New Roman" w:cs="Times New Roman"/>
          <w:sz w:val="24"/>
          <w:szCs w:val="24"/>
        </w:rPr>
        <w:t>-</w:t>
      </w:r>
      <w:r w:rsidR="00254513" w:rsidRPr="00083DE0">
        <w:rPr>
          <w:rFonts w:ascii="Times New Roman" w:hAnsi="Times New Roman" w:cs="Times New Roman"/>
          <w:sz w:val="24"/>
          <w:szCs w:val="24"/>
        </w:rPr>
        <w:t xml:space="preserve">н, </w:t>
      </w:r>
      <w:r w:rsidR="00254513">
        <w:rPr>
          <w:rFonts w:ascii="Times New Roman" w:hAnsi="Times New Roman" w:cs="Times New Roman"/>
          <w:sz w:val="24"/>
          <w:szCs w:val="24"/>
        </w:rPr>
        <w:t xml:space="preserve">село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54513" w:rsidRDefault="00254513" w:rsidP="002545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 6б</w:t>
      </w:r>
      <w:r w:rsidRPr="00083DE0">
        <w:rPr>
          <w:rFonts w:ascii="Times New Roman" w:hAnsi="Times New Roman" w:cs="Times New Roman"/>
          <w:sz w:val="24"/>
          <w:szCs w:val="24"/>
        </w:rPr>
        <w:t>.</w:t>
      </w:r>
    </w:p>
    <w:p w:rsidR="006B66D5" w:rsidRPr="00F16839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Электронный адрес: </w:t>
      </w:r>
      <w:proofErr w:type="spellStart"/>
      <w:r w:rsidR="00F16839">
        <w:rPr>
          <w:rFonts w:ascii="Times New Roman" w:hAnsi="Times New Roman" w:cs="Times New Roman"/>
          <w:sz w:val="24"/>
          <w:szCs w:val="24"/>
          <w:lang w:val="en-US"/>
        </w:rPr>
        <w:t>adila</w:t>
      </w:r>
      <w:proofErr w:type="spellEnd"/>
      <w:r w:rsidR="00F16839" w:rsidRPr="00F16839">
        <w:rPr>
          <w:rFonts w:ascii="Times New Roman" w:hAnsi="Times New Roman" w:cs="Times New Roman"/>
          <w:sz w:val="24"/>
          <w:szCs w:val="24"/>
        </w:rPr>
        <w:t>87@</w:t>
      </w:r>
      <w:proofErr w:type="spellStart"/>
      <w:r w:rsidR="00F16839">
        <w:rPr>
          <w:rFonts w:ascii="Times New Roman" w:hAnsi="Times New Roman" w:cs="Times New Roman"/>
          <w:sz w:val="24"/>
          <w:szCs w:val="24"/>
          <w:lang w:val="en-US"/>
        </w:rPr>
        <w:t>yandex</w:t>
      </w:r>
      <w:proofErr w:type="spellEnd"/>
      <w:r w:rsidR="00F16839" w:rsidRPr="00F1683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F1683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2D07F5" w:rsidRPr="007B1EC3" w:rsidRDefault="00BB34C7" w:rsidP="007B1EC3">
      <w:pPr>
        <w:numPr>
          <w:ilvl w:val="0"/>
          <w:numId w:val="18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083DE0">
        <w:rPr>
          <w:rFonts w:ascii="Times New Roman" w:hAnsi="Times New Roman" w:cs="Times New Roman"/>
          <w:sz w:val="24"/>
          <w:szCs w:val="24"/>
        </w:rPr>
        <w:t>Сайт</w:t>
      </w:r>
      <w:r w:rsidRPr="007B1EC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852229" w:rsidRPr="00254513">
        <w:rPr>
          <w:rFonts w:ascii="Times New Roman" w:hAnsi="Times New Roman" w:cs="Times New Roman"/>
          <w:sz w:val="24"/>
          <w:szCs w:val="24"/>
          <w:lang w:val="en-US"/>
        </w:rPr>
        <w:t>https</w:t>
      </w:r>
      <w:r w:rsidR="007B1EC3">
        <w:rPr>
          <w:rFonts w:ascii="Times New Roman" w:hAnsi="Times New Roman" w:cs="Times New Roman"/>
          <w:sz w:val="24"/>
          <w:szCs w:val="24"/>
          <w:lang w:val="en-US"/>
        </w:rPr>
        <w:t>https</w:t>
      </w:r>
      <w:proofErr w:type="spellEnd"/>
      <w:r w:rsidR="007B1EC3" w:rsidRPr="007B1EC3">
        <w:rPr>
          <w:rFonts w:ascii="Times New Roman" w:hAnsi="Times New Roman" w:cs="Times New Roman"/>
          <w:sz w:val="24"/>
          <w:szCs w:val="24"/>
        </w:rPr>
        <w:t>://</w:t>
      </w:r>
      <w:proofErr w:type="spellStart"/>
      <w:r w:rsidR="007B1EC3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="007B1EC3" w:rsidRPr="007B1EC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B1EC3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="007B1EC3" w:rsidRPr="007B1EC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B1EC3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B1EC3" w:rsidRPr="007B1EC3">
        <w:rPr>
          <w:rFonts w:ascii="Times New Roman" w:hAnsi="Times New Roman" w:cs="Times New Roman"/>
          <w:sz w:val="24"/>
          <w:szCs w:val="24"/>
        </w:rPr>
        <w:t>/</w:t>
      </w:r>
      <w:r w:rsidR="006B35D1" w:rsidRPr="007B1EC3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/</w:t>
      </w:r>
      <w:proofErr w:type="spellStart"/>
      <w:r w:rsidR="006B35D1" w:rsidRPr="007B1EC3">
        <w:rPr>
          <w:rFonts w:ascii="Arial" w:eastAsia="Times New Roman" w:hAnsi="Arial" w:cs="Arial"/>
          <w:sz w:val="18"/>
          <w:szCs w:val="18"/>
          <w:bdr w:val="none" w:sz="0" w:space="0" w:color="auto" w:frame="1"/>
          <w:lang w:val="en-US" w:eastAsia="ru-RU"/>
        </w:rPr>
        <w:t>kukmor</w:t>
      </w:r>
      <w:proofErr w:type="spellEnd"/>
      <w:r w:rsidR="006B35D1" w:rsidRPr="007B1EC3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/</w:t>
      </w:r>
      <w:proofErr w:type="spellStart"/>
      <w:r w:rsidR="006B35D1" w:rsidRPr="007B1EC3">
        <w:rPr>
          <w:rFonts w:ascii="Arial" w:eastAsia="Times New Roman" w:hAnsi="Arial" w:cs="Arial"/>
          <w:sz w:val="18"/>
          <w:szCs w:val="18"/>
          <w:bdr w:val="none" w:sz="0" w:space="0" w:color="auto" w:frame="1"/>
          <w:lang w:val="en-US" w:eastAsia="ru-RU"/>
        </w:rPr>
        <w:t>ya</w:t>
      </w:r>
      <w:proofErr w:type="spellEnd"/>
      <w:r w:rsidR="006B35D1" w:rsidRPr="007B1EC3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-</w:t>
      </w:r>
      <w:proofErr w:type="spellStart"/>
      <w:r w:rsidR="006B35D1" w:rsidRPr="007B1EC3">
        <w:rPr>
          <w:rFonts w:ascii="Arial" w:eastAsia="Times New Roman" w:hAnsi="Arial" w:cs="Arial"/>
          <w:sz w:val="18"/>
          <w:szCs w:val="18"/>
          <w:bdr w:val="none" w:sz="0" w:space="0" w:color="auto" w:frame="1"/>
          <w:lang w:val="en-US" w:eastAsia="ru-RU"/>
        </w:rPr>
        <w:t>dusaj</w:t>
      </w:r>
      <w:proofErr w:type="spellEnd"/>
      <w:r w:rsidR="006B35D1" w:rsidRPr="007B1EC3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/</w:t>
      </w:r>
      <w:proofErr w:type="spellStart"/>
      <w:r w:rsidR="006B35D1" w:rsidRPr="007B1EC3">
        <w:rPr>
          <w:rFonts w:ascii="Arial" w:eastAsia="Times New Roman" w:hAnsi="Arial" w:cs="Arial"/>
          <w:sz w:val="18"/>
          <w:szCs w:val="18"/>
          <w:bdr w:val="none" w:sz="0" w:space="0" w:color="auto" w:frame="1"/>
          <w:lang w:val="en-US" w:eastAsia="ru-RU"/>
        </w:rPr>
        <w:t>dou</w:t>
      </w:r>
      <w:proofErr w:type="spellEnd"/>
    </w:p>
    <w:p w:rsidR="00802B55" w:rsidRPr="00083DE0" w:rsidRDefault="002D07F5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</w:t>
      </w:r>
      <w:r w:rsidR="00254513">
        <w:rPr>
          <w:rFonts w:ascii="Times New Roman" w:hAnsi="Times New Roman" w:cs="Times New Roman"/>
          <w:sz w:val="24"/>
          <w:szCs w:val="24"/>
        </w:rPr>
        <w:t xml:space="preserve">Детский сад села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» осуществляет свою образовательную, правовую, хозяйственную деятельность на основе законодательных нормативных документов: - Устав МБДОУ «Детский сад </w:t>
      </w:r>
      <w:r w:rsidR="00254513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>»   - Лицензия на право осуществления об</w:t>
      </w:r>
      <w:r w:rsidR="00852229" w:rsidRPr="00083DE0">
        <w:rPr>
          <w:rFonts w:ascii="Times New Roman" w:hAnsi="Times New Roman" w:cs="Times New Roman"/>
          <w:sz w:val="24"/>
          <w:szCs w:val="24"/>
        </w:rPr>
        <w:t>р</w:t>
      </w:r>
      <w:r w:rsidR="007B1EC3">
        <w:rPr>
          <w:rFonts w:ascii="Times New Roman" w:hAnsi="Times New Roman" w:cs="Times New Roman"/>
          <w:sz w:val="24"/>
          <w:szCs w:val="24"/>
        </w:rPr>
        <w:t>азовательной деятельности № 8822 от 12 октября 2016 года серия 16Л 01 №0004841</w:t>
      </w:r>
    </w:p>
    <w:p w:rsidR="00D87A21" w:rsidRDefault="00D87A21" w:rsidP="003A7E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34C7" w:rsidRPr="006B66D5" w:rsidRDefault="00BB34C7" w:rsidP="006D57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6D5">
        <w:rPr>
          <w:rFonts w:ascii="Times New Roman" w:hAnsi="Times New Roman" w:cs="Times New Roman"/>
          <w:b/>
          <w:sz w:val="24"/>
          <w:szCs w:val="24"/>
        </w:rPr>
        <w:t>2.СОСТАВ ВОСПИТАННИКОВ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D87A21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Прием в ДОУ  осуществляется в соответствии с Положением о порядке приёма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 </w:t>
      </w:r>
    </w:p>
    <w:p w:rsidR="00BB34C7" w:rsidRPr="00083DE0" w:rsidRDefault="00BB34C7" w:rsidP="00D87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Сведения о группе де</w:t>
      </w:r>
      <w:r w:rsidR="00F16839">
        <w:rPr>
          <w:rFonts w:ascii="Times New Roman" w:hAnsi="Times New Roman" w:cs="Times New Roman"/>
          <w:sz w:val="24"/>
          <w:szCs w:val="24"/>
        </w:rPr>
        <w:t>тского сада. В 201</w:t>
      </w:r>
      <w:r w:rsidR="00F16839" w:rsidRPr="00F16839">
        <w:rPr>
          <w:rFonts w:ascii="Times New Roman" w:hAnsi="Times New Roman" w:cs="Times New Roman"/>
          <w:sz w:val="24"/>
          <w:szCs w:val="24"/>
        </w:rPr>
        <w:t>8</w:t>
      </w:r>
      <w:r w:rsidR="00F16839">
        <w:rPr>
          <w:rFonts w:ascii="Times New Roman" w:hAnsi="Times New Roman" w:cs="Times New Roman"/>
          <w:sz w:val="24"/>
          <w:szCs w:val="24"/>
        </w:rPr>
        <w:t>-201</w:t>
      </w:r>
      <w:r w:rsidR="00F16839" w:rsidRPr="00F16839">
        <w:rPr>
          <w:rFonts w:ascii="Times New Roman" w:hAnsi="Times New Roman" w:cs="Times New Roman"/>
          <w:sz w:val="24"/>
          <w:szCs w:val="24"/>
        </w:rPr>
        <w:t>9</w:t>
      </w:r>
      <w:r w:rsidRPr="00083DE0">
        <w:rPr>
          <w:rFonts w:ascii="Times New Roman" w:hAnsi="Times New Roman" w:cs="Times New Roman"/>
          <w:sz w:val="24"/>
          <w:szCs w:val="24"/>
        </w:rPr>
        <w:t xml:space="preserve"> учебном году в детском саду функционировало </w:t>
      </w:r>
      <w:r w:rsidR="002D07F5">
        <w:rPr>
          <w:rFonts w:ascii="Times New Roman" w:hAnsi="Times New Roman" w:cs="Times New Roman"/>
          <w:sz w:val="24"/>
          <w:szCs w:val="24"/>
        </w:rPr>
        <w:t>1</w:t>
      </w:r>
      <w:r w:rsidR="006D57B6">
        <w:rPr>
          <w:rFonts w:ascii="Times New Roman" w:hAnsi="Times New Roman" w:cs="Times New Roman"/>
          <w:sz w:val="24"/>
          <w:szCs w:val="24"/>
        </w:rPr>
        <w:t xml:space="preserve"> разновозрасная</w:t>
      </w:r>
      <w:r w:rsidRPr="00083DE0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2D07F5">
        <w:rPr>
          <w:rFonts w:ascii="Times New Roman" w:hAnsi="Times New Roman" w:cs="Times New Roman"/>
          <w:sz w:val="24"/>
          <w:szCs w:val="24"/>
        </w:rPr>
        <w:t>а</w:t>
      </w:r>
      <w:r w:rsidR="006D57B6">
        <w:rPr>
          <w:rFonts w:ascii="Times New Roman" w:hAnsi="Times New Roman" w:cs="Times New Roman"/>
          <w:sz w:val="24"/>
          <w:szCs w:val="24"/>
        </w:rPr>
        <w:t>.</w:t>
      </w:r>
    </w:p>
    <w:p w:rsidR="00AD791B" w:rsidRPr="00083DE0" w:rsidRDefault="00AD791B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1526"/>
        <w:gridCol w:w="1665"/>
      </w:tblGrid>
      <w:tr w:rsidR="00511AAC" w:rsidRPr="00083DE0" w:rsidTr="00511AAC">
        <w:tc>
          <w:tcPr>
            <w:tcW w:w="3190" w:type="dxa"/>
          </w:tcPr>
          <w:p w:rsidR="00511AAC" w:rsidRPr="00083DE0" w:rsidRDefault="00511AAC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511AAC" w:rsidRPr="00083DE0" w:rsidRDefault="00B53C7E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11AAC" w:rsidRPr="00083DE0">
              <w:rPr>
                <w:rFonts w:ascii="Times New Roman" w:hAnsi="Times New Roman" w:cs="Times New Roman"/>
                <w:sz w:val="24"/>
                <w:szCs w:val="24"/>
              </w:rPr>
              <w:t>озраст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511AAC" w:rsidRPr="00083DE0" w:rsidRDefault="00511AAC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511AAC" w:rsidRPr="00083DE0" w:rsidRDefault="00511AAC" w:rsidP="00511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Нац.состав</w:t>
            </w:r>
            <w:proofErr w:type="spellEnd"/>
          </w:p>
        </w:tc>
      </w:tr>
      <w:tr w:rsidR="00511AAC" w:rsidRPr="00083DE0" w:rsidTr="00511AAC">
        <w:tc>
          <w:tcPr>
            <w:tcW w:w="3190" w:type="dxa"/>
          </w:tcPr>
          <w:p w:rsidR="00511AAC" w:rsidRPr="00083DE0" w:rsidRDefault="002D07F5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3190" w:type="dxa"/>
          </w:tcPr>
          <w:p w:rsidR="00511AAC" w:rsidRPr="00083DE0" w:rsidRDefault="00A75402" w:rsidP="00AD7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511AAC" w:rsidRPr="00F16839" w:rsidRDefault="00F16839" w:rsidP="003A7E5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511AAC" w:rsidRPr="00083DE0" w:rsidRDefault="00511AAC" w:rsidP="00511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Татары</w:t>
            </w:r>
          </w:p>
        </w:tc>
      </w:tr>
    </w:tbl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Проектная мощность: </w:t>
      </w:r>
      <w:r w:rsidR="00254513">
        <w:rPr>
          <w:rFonts w:ascii="Times New Roman" w:hAnsi="Times New Roman" w:cs="Times New Roman"/>
          <w:sz w:val="24"/>
          <w:szCs w:val="24"/>
        </w:rPr>
        <w:t>23</w:t>
      </w:r>
      <w:r w:rsidRPr="00083DE0">
        <w:rPr>
          <w:rFonts w:ascii="Times New Roman" w:hAnsi="Times New Roman" w:cs="Times New Roman"/>
          <w:sz w:val="24"/>
          <w:szCs w:val="24"/>
        </w:rPr>
        <w:t xml:space="preserve"> детей Язык обучения и воспитания детей: русский и татарский </w:t>
      </w:r>
    </w:p>
    <w:p w:rsidR="00AD6483" w:rsidRDefault="00C76825" w:rsidP="00AD6483">
      <w:pPr>
        <w:pStyle w:val="a4"/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ab/>
      </w:r>
      <w:r w:rsidRPr="00083DE0">
        <w:rPr>
          <w:rFonts w:ascii="Times New Roman" w:hAnsi="Times New Roman" w:cs="Times New Roman"/>
          <w:sz w:val="24"/>
          <w:szCs w:val="24"/>
        </w:rPr>
        <w:tab/>
      </w:r>
    </w:p>
    <w:p w:rsidR="00C76825" w:rsidRPr="00083DE0" w:rsidRDefault="00BB34C7" w:rsidP="00AD6483">
      <w:pPr>
        <w:pStyle w:val="a4"/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6B66D5">
        <w:rPr>
          <w:rFonts w:ascii="Times New Roman" w:hAnsi="Times New Roman" w:cs="Times New Roman"/>
          <w:b/>
          <w:sz w:val="24"/>
          <w:szCs w:val="24"/>
        </w:rPr>
        <w:t>3. СТРУКТУРА УПРАВЛЕНИЯ ДОУ</w:t>
      </w:r>
      <w:r w:rsidR="00D87A2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83DE0">
        <w:rPr>
          <w:rFonts w:ascii="Times New Roman" w:hAnsi="Times New Roman" w:cs="Times New Roman"/>
          <w:sz w:val="24"/>
          <w:szCs w:val="24"/>
        </w:rPr>
        <w:t xml:space="preserve"> Учредителем Учреждения является муниципальное образование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муниципальный район Республики Татарстан. Функции и полномочия учредителя Учреждения, кроме функций и полномочий, связанных с управлением, распоряжением имуществом, закрепляемым за Учреждением,  в соответствии с законодательством, муниципальными правовыми актами органов местного самоуправления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и настоящим Уставом осуществляет Исполнительный комитет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района, отдельные функции и полномочия делегированы Управлению образования Исполнительного комитета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Отношения между Учреждением и Учредителем определяются договорами, заключёнными между ними в соответствии с законодательством Российской Федерации и Республики Татарстан. Учреждение   в  своей  деятельности  руководствуется: </w:t>
      </w:r>
    </w:p>
    <w:p w:rsidR="00C76825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Конституцией  Российской Федерации;  </w:t>
      </w:r>
    </w:p>
    <w:p w:rsidR="00BB34C7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Конституцией  Республики  Татарстан;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Республики Татарстан в области образования;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 Конвенцией о правах ребенка;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Гражданским  кодексом  Российской  Федерации; 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Семейным  кодексом Российской Федерации; 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Трудовым кодексом Российской Федерации;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Бюджетным кодексом Российской  Федерации;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Федеральным законом «О некоммерческих организациях»;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Порядком организации и осуществления образовательной деятельности по основным общеобразовательным программам - образов</w:t>
      </w:r>
      <w:r w:rsidR="00A75402">
        <w:rPr>
          <w:rFonts w:ascii="Times New Roman" w:hAnsi="Times New Roman" w:cs="Times New Roman"/>
          <w:sz w:val="24"/>
          <w:szCs w:val="24"/>
        </w:rPr>
        <w:t>ательным программам дошкольного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образования;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Договором с Учредителем;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Договорами  с  родителями  (законными  представителями) воспитанников;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Настоящим Уставом;  </w:t>
      </w:r>
    </w:p>
    <w:p w:rsidR="00566966" w:rsidRPr="00083DE0" w:rsidRDefault="00BB34C7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Локальными нормативными  актами Учреждения; </w:t>
      </w:r>
    </w:p>
    <w:p w:rsidR="00566966" w:rsidRPr="00083DE0" w:rsidRDefault="00A75402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Иными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федеральными  законами  и  нормативными правовыми  актами Российской Федерации и Республики Татарстан, содержащими нормы, регулирующие отношения в сфере образования. </w:t>
      </w:r>
    </w:p>
    <w:p w:rsidR="00566966" w:rsidRPr="00083DE0" w:rsidRDefault="00A75402" w:rsidP="00AD6483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осуществлении иной  приносящей  доход  деятельности  Учреждение  руководствуется законодательством Российской Федерации и Республики Татарстан, регулирующим данную деятельность. </w:t>
      </w:r>
    </w:p>
    <w:p w:rsidR="00083DE0" w:rsidRDefault="00566966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>Управление ДОУ строится на принципах единоначалия и самоуправления, позволяющих включение всех участников педагогического процесса в управление. Управление системой состоит из двух структур, деятельность которых регламентируется Уставом ДОУ и соответствующими положениями.</w:t>
      </w:r>
    </w:p>
    <w:p w:rsid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I структура – общественное управление: </w:t>
      </w:r>
    </w:p>
    <w:p w:rsid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- педагогический совет,</w:t>
      </w:r>
    </w:p>
    <w:p w:rsid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- общее собрание трудового коллектива; деятельность которых регламентируется Уставом ДОУ и соответствующими положениями.</w:t>
      </w:r>
    </w:p>
    <w:p w:rsid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II структура – административное управление, которое имеет линейную структуру.</w:t>
      </w:r>
    </w:p>
    <w:p w:rsid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I уровень – заведующий ДОУ. Управленческая деятельность заведующего обеспечивает: </w:t>
      </w:r>
    </w:p>
    <w:p w:rsid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материальные, </w:t>
      </w:r>
    </w:p>
    <w:p w:rsid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организационные; </w:t>
      </w:r>
    </w:p>
    <w:p w:rsid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правовые; </w:t>
      </w:r>
    </w:p>
    <w:p w:rsidR="007B292A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социально – психологические условия для реализации функции управления образовательным процессом в ДОУ. Объект управления заведующего – весь коллектив. </w:t>
      </w:r>
    </w:p>
    <w:p w:rsidR="00BB34C7" w:rsidRPr="00083DE0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II уровень управления осуществляе</w:t>
      </w:r>
      <w:r w:rsidR="006D57B6">
        <w:rPr>
          <w:rFonts w:ascii="Times New Roman" w:hAnsi="Times New Roman" w:cs="Times New Roman"/>
          <w:sz w:val="24"/>
          <w:szCs w:val="24"/>
        </w:rPr>
        <w:t>тся воспитателями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 обслуживающим персоналом. Объект управления – дети и родители. </w:t>
      </w:r>
    </w:p>
    <w:p w:rsidR="00D87A21" w:rsidRDefault="00D87A21" w:rsidP="00AD64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34C7" w:rsidRPr="00083DE0" w:rsidRDefault="00A75402" w:rsidP="006D57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ОСОБЕННОСТИ </w:t>
      </w:r>
      <w:r w:rsidR="00BB34C7" w:rsidRPr="006B66D5">
        <w:rPr>
          <w:rFonts w:ascii="Times New Roman" w:hAnsi="Times New Roman" w:cs="Times New Roman"/>
          <w:b/>
          <w:sz w:val="24"/>
          <w:szCs w:val="24"/>
        </w:rPr>
        <w:t>ВОСПИТАТЕЛЬНО - ОБРАЗОВАТЕЛЬНОГО ПРОЦЕССА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254513">
        <w:rPr>
          <w:rFonts w:ascii="Times New Roman" w:hAnsi="Times New Roman" w:cs="Times New Roman"/>
          <w:sz w:val="24"/>
          <w:szCs w:val="24"/>
        </w:rPr>
        <w:t xml:space="preserve">  </w:t>
      </w:r>
      <w:r w:rsidR="00BB34C7" w:rsidRPr="00083DE0">
        <w:rPr>
          <w:rFonts w:ascii="Times New Roman" w:hAnsi="Times New Roman" w:cs="Times New Roman"/>
          <w:sz w:val="24"/>
          <w:szCs w:val="24"/>
        </w:rPr>
        <w:t>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образовательной деятельности. Реализация основной образовательной программы осуществляется в соответствии с федеральными государственны</w:t>
      </w:r>
      <w:r>
        <w:rPr>
          <w:rFonts w:ascii="Times New Roman" w:hAnsi="Times New Roman" w:cs="Times New Roman"/>
          <w:sz w:val="24"/>
          <w:szCs w:val="24"/>
        </w:rPr>
        <w:t>ми образовательными стандартами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к условиям реализации основной образовательной программы дошкольного образования. Педагоги стремятся строить образовательный процесс на комплексно</w:t>
      </w:r>
      <w:r w:rsidR="007B292A">
        <w:rPr>
          <w:rFonts w:ascii="Times New Roman" w:hAnsi="Times New Roman" w:cs="Times New Roman"/>
          <w:sz w:val="24"/>
          <w:szCs w:val="24"/>
        </w:rPr>
        <w:t>-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тематическом принципе с учетом интеграции образовательных областей. Для обеспечения качества дошкольного образования </w:t>
      </w:r>
      <w:r w:rsidR="00BB34C7"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используются современные педагогические программы, технологии, направленные на развитие воспитанников. </w:t>
      </w:r>
      <w:r w:rsidR="007B292A">
        <w:rPr>
          <w:rFonts w:ascii="Times New Roman" w:hAnsi="Times New Roman" w:cs="Times New Roman"/>
          <w:sz w:val="24"/>
          <w:szCs w:val="24"/>
        </w:rPr>
        <w:t>Д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етский сад реализует основную образовательную программу, разработанную на основе основной образовательной программой дошкольного образования «От рождения до школы» под редакцией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34C7" w:rsidRPr="00083DE0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, утверждённой Министерством образования и науки Российской Федерации.  Содержание образовательной программы выстроено по принципу развивающего образования, целью которого является развитие ребенка. Общеобразовательная программа обеспечивает разностороннее развитие детей в возрасте от 1 до 7 лет с учетом их возрастных и индивидуальных особенностей по основным направлениям – социально-коммуникативное развитие, познавательное развитие, речевое развитие, художественно-эстетическое развитие, физическое развитие. В основу организации образовательного процесса определен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совместной деятельности детей. Образовательный процесс в детском саду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 Организация образовательного процесса в  ДОУ осуществляется в соответствии с годовым планированием, с   основной образовательной программой дошкольного образования на основе ФГОС </w:t>
      </w:r>
      <w:proofErr w:type="gramStart"/>
      <w:r w:rsidR="00BB34C7" w:rsidRPr="00083DE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BB34C7" w:rsidRPr="00083DE0">
        <w:rPr>
          <w:rFonts w:ascii="Times New Roman" w:hAnsi="Times New Roman" w:cs="Times New Roman"/>
          <w:sz w:val="24"/>
          <w:szCs w:val="24"/>
        </w:rPr>
        <w:t>учебным</w:t>
      </w:r>
      <w:proofErr w:type="gram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планом непосредственно образовательной деятельности.  Количество и продолжительность непосредственно образовательной деятельности, устанавливаются в соответствии с санитарно-гигиеническими  нормами и требованиями.  Согласно ФГОС </w:t>
      </w:r>
      <w:proofErr w:type="gramStart"/>
      <w:r w:rsidR="00BB34C7" w:rsidRPr="00083DE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34C7" w:rsidRPr="00083DE0">
        <w:rPr>
          <w:rFonts w:ascii="Times New Roman" w:hAnsi="Times New Roman" w:cs="Times New Roman"/>
          <w:sz w:val="24"/>
          <w:szCs w:val="24"/>
        </w:rPr>
        <w:t>целевые</w:t>
      </w:r>
      <w:proofErr w:type="gram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ориентиры не подлежат непосредственной оценке, в том числе и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</w:t>
      </w:r>
    </w:p>
    <w:p w:rsidR="00254513" w:rsidRDefault="00254513" w:rsidP="006D57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4513" w:rsidRDefault="00BB34C7" w:rsidP="006D57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56589">
        <w:rPr>
          <w:rFonts w:ascii="Times New Roman" w:hAnsi="Times New Roman" w:cs="Times New Roman"/>
          <w:b/>
          <w:sz w:val="24"/>
          <w:szCs w:val="24"/>
        </w:rPr>
        <w:t>4.1. УСЛОВИЯ ОСУЩЕСТВЛЕНИЯ ВОСПИТАТЕЛЬНО-ОБРАЗОВАТЕЛЬНОГО ПРОЦЕССА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2545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Сведения о недельной учебной нагрузке МБДОУ «Детский сад </w:t>
      </w:r>
      <w:r w:rsidR="00254513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2545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4513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составлены в соответствии с требованиями, предъявляемыми к режиму дня в дошкольном образовательном учреждении (СанПиН 2.4.1.3049-13).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1,5 часа 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Максимально допустимый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объѐм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недельной образовательной нагрузки, включая реализацию дополнительных образовательных программ, для детей дошкольного возраста составляет: в группе детей младшего возраста (дети 4-го года жизни) -2 часа 45 минут, в группе детей среднего возраста (дети 5-го года жизни) – 4 часа, в группе детей старшего возраста (дети 6 года жизни) – 6 часов 15 минут, в подготовительной к школе группе (дети седьмого года жизни) – 8 часов 30 минут.</w:t>
      </w:r>
    </w:p>
    <w:p w:rsidR="00BB34C7" w:rsidRPr="00083DE0" w:rsidRDefault="00BB34C7" w:rsidP="002545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Продолжительность непрерывной непосредственно образовательной деятельности: для детей 4-го года жизни – не более 15 минут, для детей 5-го года жизни – не более </w:t>
      </w:r>
      <w:r w:rsidR="00A56589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20 минут, для детей 6-го года жизни – не более 25 минут, для детей 7-го года жизни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образовательной деятельности – не менее 10 минут. Образовательная деятельность с детьми старшего дошкольного возраста осуществляется и во второй половине дня, после дневного сна.  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– оздоровительного и эстетического цикла занимает не менее 50% общего времени, отведенного на образовательную деятельность. </w:t>
      </w:r>
    </w:p>
    <w:p w:rsidR="00BB34C7" w:rsidRPr="00083DE0" w:rsidRDefault="00BB34C7" w:rsidP="002545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Вывод: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-образовательный процесс в ДОУ строится с учетом требований санитарно-гигиенического режима в дошкольных учреждениях.  </w:t>
      </w:r>
    </w:p>
    <w:p w:rsidR="00BB34C7" w:rsidRPr="00A56589" w:rsidRDefault="00BB34C7" w:rsidP="006D57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589">
        <w:rPr>
          <w:rFonts w:ascii="Times New Roman" w:hAnsi="Times New Roman" w:cs="Times New Roman"/>
          <w:b/>
          <w:sz w:val="24"/>
          <w:szCs w:val="24"/>
        </w:rPr>
        <w:t>4.2. КАЧЕСТВО МАТЕРИАЛЬНО-ТЕХНИЧЕСКОГО ОБЕСПЕЧЕНИЯ СВОЙСТВА ПРЕДМЕТНО-РАЗВИВАЮЩЕЙ СРЕДЫ</w:t>
      </w:r>
    </w:p>
    <w:p w:rsidR="00653AAD" w:rsidRPr="00083DE0" w:rsidRDefault="00653AAD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653AAD" w:rsidTr="00653AAD">
        <w:tc>
          <w:tcPr>
            <w:tcW w:w="2660" w:type="dxa"/>
          </w:tcPr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Содержательно насыщенная</w:t>
            </w:r>
          </w:p>
        </w:tc>
        <w:tc>
          <w:tcPr>
            <w:tcW w:w="6911" w:type="dxa"/>
          </w:tcPr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пространства и разнообразие материалов, оборудования и инвентаря (в здании и на участке) должны обеспечивать: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 двигательную активность, в том числе развитие крупной и мелкой моторики, участие в подвижных играх и соревнованиях эмоциональное благополучие детей во взаимодействии с предметно-пространственным окружением возможность самовыражения детей. 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653AAD" w:rsidTr="00653AAD">
        <w:tc>
          <w:tcPr>
            <w:tcW w:w="2660" w:type="dxa"/>
          </w:tcPr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Трансформируемая</w:t>
            </w:r>
          </w:p>
        </w:tc>
        <w:tc>
          <w:tcPr>
            <w:tcW w:w="6911" w:type="dxa"/>
          </w:tcPr>
          <w:p w:rsidR="00653AAD" w:rsidRDefault="005279D3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предполагает возможность изменений предметно-пространственной среды в зависимости от образовательной ситуации, в том числе меняющихся интересов и возможностей детей.</w:t>
            </w:r>
          </w:p>
        </w:tc>
      </w:tr>
      <w:tr w:rsidR="00653AAD" w:rsidTr="00653AAD">
        <w:tc>
          <w:tcPr>
            <w:tcW w:w="2660" w:type="dxa"/>
          </w:tcPr>
          <w:p w:rsidR="00653AAD" w:rsidRDefault="005279D3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Вариативная</w:t>
            </w:r>
          </w:p>
        </w:tc>
        <w:tc>
          <w:tcPr>
            <w:tcW w:w="6911" w:type="dxa"/>
          </w:tcPr>
          <w:p w:rsidR="005279D3" w:rsidRDefault="005279D3" w:rsidP="00527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организации или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      </w:r>
          </w:p>
          <w:p w:rsidR="005279D3" w:rsidRDefault="005279D3" w:rsidP="00527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периодическую сменяемость игрового материала, проявление новых предметов, стимулирующий игровую, двигательную, познавательную и исследовательскую активность детей.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653AAD">
        <w:tc>
          <w:tcPr>
            <w:tcW w:w="2660" w:type="dxa"/>
          </w:tcPr>
          <w:p w:rsidR="005279D3" w:rsidRPr="00083DE0" w:rsidRDefault="005279D3" w:rsidP="005279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Полуфункциональная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5279D3" w:rsidRPr="00083DE0" w:rsidRDefault="005279D3" w:rsidP="005279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возможность разнообразного использования различных составляющих предметной среды - детской мебели, матов, мягких модулей и т.д. - наличие в организации или группе </w:t>
            </w: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полуфункциональным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(не обладающих жестко закреплённым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игре).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653AAD">
        <w:tc>
          <w:tcPr>
            <w:tcW w:w="2660" w:type="dxa"/>
          </w:tcPr>
          <w:p w:rsidR="00653AAD" w:rsidRDefault="005279D3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Доступная</w:t>
            </w:r>
          </w:p>
        </w:tc>
        <w:tc>
          <w:tcPr>
            <w:tcW w:w="6911" w:type="dxa"/>
          </w:tcPr>
          <w:p w:rsidR="005279D3" w:rsidRPr="00083DE0" w:rsidRDefault="005279D3" w:rsidP="005279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 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 - исправность и сохранность материалов и оборудования.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AD" w:rsidTr="00653AAD">
        <w:tc>
          <w:tcPr>
            <w:tcW w:w="2660" w:type="dxa"/>
          </w:tcPr>
          <w:p w:rsidR="00653AAD" w:rsidRDefault="005279D3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Безопасная</w:t>
            </w:r>
          </w:p>
        </w:tc>
        <w:tc>
          <w:tcPr>
            <w:tcW w:w="6911" w:type="dxa"/>
          </w:tcPr>
          <w:p w:rsidR="005279D3" w:rsidRPr="00083DE0" w:rsidRDefault="005279D3" w:rsidP="005279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соответствие всех элементов предметно-развивающей среды требованиям по обеспечению надёжности и безопасности их использования. </w:t>
            </w:r>
          </w:p>
          <w:p w:rsidR="005279D3" w:rsidRPr="00083DE0" w:rsidRDefault="005279D3" w:rsidP="005279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3AAD" w:rsidRDefault="00653A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150F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150F">
        <w:rPr>
          <w:rFonts w:ascii="Times New Roman" w:hAnsi="Times New Roman" w:cs="Times New Roman"/>
          <w:b/>
          <w:sz w:val="24"/>
          <w:szCs w:val="24"/>
        </w:rPr>
        <w:t>Предметно-развивающая среда помещений и групповой комнате МБДОУ</w:t>
      </w:r>
      <w:r w:rsidRPr="00083D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150F" w:rsidRDefault="0003150F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11"/>
        <w:gridCol w:w="6860"/>
      </w:tblGrid>
      <w:tr w:rsidR="0003150F" w:rsidTr="0012217E">
        <w:tc>
          <w:tcPr>
            <w:tcW w:w="2746" w:type="dxa"/>
          </w:tcPr>
          <w:p w:rsidR="0003150F" w:rsidRDefault="0003150F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Вид помещения  </w:t>
            </w:r>
          </w:p>
        </w:tc>
        <w:tc>
          <w:tcPr>
            <w:tcW w:w="6825" w:type="dxa"/>
          </w:tcPr>
          <w:p w:rsidR="0003150F" w:rsidRDefault="004B5382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Оснащение</w:t>
            </w:r>
          </w:p>
        </w:tc>
      </w:tr>
      <w:tr w:rsidR="004B5382" w:rsidTr="00723585">
        <w:tc>
          <w:tcPr>
            <w:tcW w:w="9571" w:type="dxa"/>
            <w:gridSpan w:val="2"/>
          </w:tcPr>
          <w:p w:rsidR="004B5382" w:rsidRDefault="004B5382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Предметно-развивающая среда в МБДОУ  </w:t>
            </w:r>
          </w:p>
        </w:tc>
      </w:tr>
      <w:tr w:rsidR="0003150F" w:rsidTr="0003150F">
        <w:tc>
          <w:tcPr>
            <w:tcW w:w="2518" w:type="dxa"/>
          </w:tcPr>
          <w:p w:rsidR="0003150F" w:rsidRDefault="004B5382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Музыкально</w:t>
            </w:r>
            <w:r w:rsidR="002545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спортивный уголок</w:t>
            </w:r>
          </w:p>
        </w:tc>
        <w:tc>
          <w:tcPr>
            <w:tcW w:w="7053" w:type="dxa"/>
          </w:tcPr>
          <w:p w:rsidR="004B5382" w:rsidRPr="00A75402" w:rsidRDefault="004B5382" w:rsidP="00A754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Детские музыкальные инструменты </w:t>
            </w:r>
          </w:p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виды театра </w:t>
            </w:r>
          </w:p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Спортивное оборудование для прыжков, метания, лазания, равновесия  </w:t>
            </w:r>
          </w:p>
          <w:p w:rsidR="004B5382" w:rsidRDefault="004B5382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Нетрадиционное физкультурное оборудование  </w:t>
            </w:r>
          </w:p>
          <w:p w:rsidR="0003150F" w:rsidRPr="004B5382" w:rsidRDefault="00254513" w:rsidP="004B53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Шкаф для используемых воспитателем</w:t>
            </w:r>
            <w:r w:rsidR="004B5382"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пособий, игрушек, атрибутов  </w:t>
            </w:r>
          </w:p>
        </w:tc>
      </w:tr>
      <w:tr w:rsidR="0003150F" w:rsidTr="0003150F">
        <w:tc>
          <w:tcPr>
            <w:tcW w:w="2518" w:type="dxa"/>
          </w:tcPr>
          <w:p w:rsidR="0003150F" w:rsidRDefault="0085020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Коридоры ДОУ  </w:t>
            </w:r>
          </w:p>
        </w:tc>
        <w:tc>
          <w:tcPr>
            <w:tcW w:w="7053" w:type="dxa"/>
          </w:tcPr>
          <w:p w:rsidR="00850207" w:rsidRDefault="00850207" w:rsidP="0085020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Стенды для родителей </w:t>
            </w:r>
          </w:p>
          <w:p w:rsidR="0003150F" w:rsidRPr="00850207" w:rsidRDefault="00850207" w:rsidP="0085020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Стенды  для сотрудников</w:t>
            </w:r>
          </w:p>
        </w:tc>
      </w:tr>
      <w:tr w:rsidR="0003150F" w:rsidTr="0003150F">
        <w:tc>
          <w:tcPr>
            <w:tcW w:w="2518" w:type="dxa"/>
          </w:tcPr>
          <w:p w:rsidR="0003150F" w:rsidRDefault="0085020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Участки</w:t>
            </w:r>
          </w:p>
        </w:tc>
        <w:tc>
          <w:tcPr>
            <w:tcW w:w="7053" w:type="dxa"/>
          </w:tcPr>
          <w:p w:rsidR="00850207" w:rsidRDefault="00850207" w:rsidP="0085020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Прогулочные площадки для детей  </w:t>
            </w:r>
          </w:p>
          <w:p w:rsidR="0003150F" w:rsidRPr="00850207" w:rsidRDefault="00850207" w:rsidP="0085020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Игровое, функциональное, и спортивное оборудование.</w:t>
            </w:r>
          </w:p>
        </w:tc>
      </w:tr>
      <w:tr w:rsidR="0003150F" w:rsidTr="0003150F">
        <w:tc>
          <w:tcPr>
            <w:tcW w:w="2518" w:type="dxa"/>
          </w:tcPr>
          <w:p w:rsidR="0003150F" w:rsidRDefault="0085020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Физкультурная площадка.</w:t>
            </w:r>
          </w:p>
        </w:tc>
        <w:tc>
          <w:tcPr>
            <w:tcW w:w="7053" w:type="dxa"/>
          </w:tcPr>
          <w:p w:rsidR="00514D11" w:rsidRDefault="00514D11" w:rsidP="00514D1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оборудование </w:t>
            </w:r>
          </w:p>
          <w:p w:rsidR="0003150F" w:rsidRPr="00514D11" w:rsidRDefault="00514D11" w:rsidP="00514D1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 для спортивных игр</w:t>
            </w:r>
          </w:p>
        </w:tc>
      </w:tr>
      <w:tr w:rsidR="0003150F" w:rsidTr="0003150F">
        <w:tc>
          <w:tcPr>
            <w:tcW w:w="2518" w:type="dxa"/>
          </w:tcPr>
          <w:p w:rsidR="0003150F" w:rsidRDefault="00514D11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ветники</w:t>
            </w:r>
          </w:p>
        </w:tc>
        <w:tc>
          <w:tcPr>
            <w:tcW w:w="7053" w:type="dxa"/>
          </w:tcPr>
          <w:p w:rsidR="0003150F" w:rsidRPr="00514D11" w:rsidRDefault="00514D11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>Экологическая тропа</w:t>
            </w:r>
          </w:p>
        </w:tc>
      </w:tr>
      <w:tr w:rsidR="0003150F" w:rsidTr="0003150F">
        <w:tc>
          <w:tcPr>
            <w:tcW w:w="2518" w:type="dxa"/>
          </w:tcPr>
          <w:p w:rsidR="0003150F" w:rsidRDefault="00514D11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Уголок  ПДД</w:t>
            </w:r>
          </w:p>
        </w:tc>
        <w:tc>
          <w:tcPr>
            <w:tcW w:w="7053" w:type="dxa"/>
          </w:tcPr>
          <w:p w:rsidR="00514D11" w:rsidRDefault="00514D11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Дорожные знаки </w:t>
            </w:r>
          </w:p>
          <w:p w:rsidR="00514D11" w:rsidRPr="00254513" w:rsidRDefault="00514D11" w:rsidP="002545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D11" w:rsidRDefault="00514D11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Плакаты по ПДД </w:t>
            </w:r>
          </w:p>
          <w:p w:rsidR="0003150F" w:rsidRPr="00254513" w:rsidRDefault="0003150F" w:rsidP="002545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217E" w:rsidTr="0003150F">
        <w:tc>
          <w:tcPr>
            <w:tcW w:w="2518" w:type="dxa"/>
          </w:tcPr>
          <w:p w:rsidR="0012217E" w:rsidRPr="00083DE0" w:rsidRDefault="0012217E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7053" w:type="dxa"/>
          </w:tcPr>
          <w:p w:rsidR="0012217E" w:rsidRPr="00254513" w:rsidRDefault="0012217E" w:rsidP="002545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217E" w:rsidRPr="00514D11" w:rsidRDefault="00A75402" w:rsidP="0012217E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12217E" w:rsidRPr="00083DE0">
              <w:rPr>
                <w:rFonts w:ascii="Times New Roman" w:hAnsi="Times New Roman" w:cs="Times New Roman"/>
                <w:sz w:val="24"/>
                <w:szCs w:val="24"/>
              </w:rPr>
              <w:t>етские столы</w:t>
            </w:r>
          </w:p>
        </w:tc>
      </w:tr>
      <w:tr w:rsidR="0012217E" w:rsidTr="003A75DA">
        <w:tc>
          <w:tcPr>
            <w:tcW w:w="9571" w:type="dxa"/>
            <w:gridSpan w:val="2"/>
          </w:tcPr>
          <w:p w:rsidR="0012217E" w:rsidRPr="00514D11" w:rsidRDefault="0012217E" w:rsidP="0012217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Предметно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развивающая среда в группах  </w:t>
            </w:r>
          </w:p>
        </w:tc>
      </w:tr>
      <w:tr w:rsidR="0012217E" w:rsidTr="0012217E">
        <w:tc>
          <w:tcPr>
            <w:tcW w:w="2746" w:type="dxa"/>
          </w:tcPr>
          <w:p w:rsidR="0012217E" w:rsidRPr="00083DE0" w:rsidRDefault="0012217E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«Физкультурный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уголок»  </w:t>
            </w:r>
          </w:p>
        </w:tc>
        <w:tc>
          <w:tcPr>
            <w:tcW w:w="6825" w:type="dxa"/>
          </w:tcPr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Оборудование для ходьбы, бега, равновесия  </w:t>
            </w:r>
          </w:p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прыжков  </w:t>
            </w:r>
          </w:p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катания, бросания, ловли  </w:t>
            </w:r>
          </w:p>
          <w:p w:rsidR="0012217E" w:rsidRDefault="0012217E" w:rsidP="00514D1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ползания и лазания  </w:t>
            </w:r>
          </w:p>
          <w:p w:rsidR="0012217E" w:rsidRPr="00A75402" w:rsidRDefault="0012217E" w:rsidP="00A7540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Атрибуты к подвижным и спортивным играм</w:t>
            </w:r>
          </w:p>
        </w:tc>
      </w:tr>
      <w:tr w:rsidR="0012217E" w:rsidTr="0012217E">
        <w:tc>
          <w:tcPr>
            <w:tcW w:w="2746" w:type="dxa"/>
          </w:tcPr>
          <w:p w:rsidR="0012217E" w:rsidRPr="00083DE0" w:rsidRDefault="00F10770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Микроцентр «Уголок природы»  </w:t>
            </w:r>
          </w:p>
        </w:tc>
        <w:tc>
          <w:tcPr>
            <w:tcW w:w="6825" w:type="dxa"/>
          </w:tcPr>
          <w:p w:rsidR="00F10770" w:rsidRDefault="00F10770" w:rsidP="00F10770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Календарь природы  </w:t>
            </w:r>
          </w:p>
          <w:p w:rsidR="00F10770" w:rsidRDefault="00F10770" w:rsidP="00F10770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Комнатные растения в соответствии с возрастными рекомендациями </w:t>
            </w:r>
          </w:p>
          <w:p w:rsidR="00F10770" w:rsidRDefault="00F10770" w:rsidP="00F10770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 Сезонный материал </w:t>
            </w:r>
          </w:p>
          <w:p w:rsidR="00F10770" w:rsidRDefault="00F10770" w:rsidP="00F10770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Стенд со сменяющимся материалом на экологическую тематику</w:t>
            </w:r>
          </w:p>
          <w:p w:rsidR="00F10770" w:rsidRPr="00A75402" w:rsidRDefault="00F10770" w:rsidP="00A7540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природоведческого содержания, набор картинок, альбомы </w:t>
            </w:r>
          </w:p>
          <w:p w:rsidR="00F10770" w:rsidRDefault="00F10770" w:rsidP="00F10770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Обучающие и дидактические игры по экологии </w:t>
            </w:r>
          </w:p>
          <w:p w:rsidR="00F10770" w:rsidRDefault="00F10770" w:rsidP="00F10770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Инвентарь для трудовой деятельности </w:t>
            </w:r>
          </w:p>
          <w:p w:rsidR="0012217E" w:rsidRPr="00A75402" w:rsidRDefault="00F10770" w:rsidP="00A7540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Природный и бросовый материал. </w:t>
            </w:r>
          </w:p>
        </w:tc>
      </w:tr>
      <w:tr w:rsidR="0012217E" w:rsidTr="0012217E">
        <w:tc>
          <w:tcPr>
            <w:tcW w:w="2746" w:type="dxa"/>
          </w:tcPr>
          <w:p w:rsidR="0012217E" w:rsidRPr="00083DE0" w:rsidRDefault="00C24715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Микроцентр «Уголок развивающих игр</w:t>
            </w:r>
          </w:p>
        </w:tc>
        <w:tc>
          <w:tcPr>
            <w:tcW w:w="6825" w:type="dxa"/>
          </w:tcPr>
          <w:p w:rsidR="00C24715" w:rsidRDefault="00C24715" w:rsidP="00C2471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Дидактический материал по сенсорному воспитанию </w:t>
            </w:r>
          </w:p>
          <w:p w:rsidR="00C24715" w:rsidRDefault="00C24715" w:rsidP="00C2471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 </w:t>
            </w:r>
          </w:p>
          <w:p w:rsidR="00C24715" w:rsidRDefault="00C24715" w:rsidP="00C2471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Настольно-печатные игры  </w:t>
            </w:r>
          </w:p>
          <w:p w:rsidR="0012217E" w:rsidRPr="00083DE0" w:rsidRDefault="00C24715" w:rsidP="00C2471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Познавательный материал  </w:t>
            </w:r>
          </w:p>
        </w:tc>
      </w:tr>
      <w:tr w:rsidR="0012217E" w:rsidTr="0012217E">
        <w:tc>
          <w:tcPr>
            <w:tcW w:w="2746" w:type="dxa"/>
          </w:tcPr>
          <w:p w:rsidR="0012217E" w:rsidRPr="00083DE0" w:rsidRDefault="00C24715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«Игровая зона»  </w:t>
            </w:r>
          </w:p>
        </w:tc>
        <w:tc>
          <w:tcPr>
            <w:tcW w:w="6825" w:type="dxa"/>
          </w:tcPr>
          <w:p w:rsidR="00AA4120" w:rsidRDefault="00C24715" w:rsidP="00AA4120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Атрибутика для с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>южетно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>олевых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игр по возрасту детей («Семья»</w:t>
            </w:r>
            <w:r w:rsidR="007B1EC3">
              <w:rPr>
                <w:rFonts w:ascii="Times New Roman" w:hAnsi="Times New Roman" w:cs="Times New Roman"/>
                <w:sz w:val="24"/>
                <w:szCs w:val="24"/>
              </w:rPr>
              <w:t>, «Больница», «Магазин»,</w:t>
            </w:r>
            <w:proofErr w:type="gramStart"/>
            <w:r w:rsidR="007B1EC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7B1EC3">
              <w:rPr>
                <w:rFonts w:ascii="Times New Roman" w:hAnsi="Times New Roman" w:cs="Times New Roman"/>
                <w:sz w:val="24"/>
                <w:szCs w:val="24"/>
              </w:rPr>
              <w:t xml:space="preserve"> «Парикмахерская»,,  «Библиотека»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</w:p>
          <w:p w:rsidR="0012217E" w:rsidRPr="00A75402" w:rsidRDefault="0012217E" w:rsidP="00A7540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4C7" w:rsidRPr="00083DE0" w:rsidRDefault="00BB34C7" w:rsidP="00AA412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4120" w:rsidRDefault="00AD6483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При проектировании развивающей предметно-пространственной среды учитывается этнокультурная ситуация развития детей</w:t>
      </w:r>
      <w:r w:rsidR="00B16649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</w:p>
    <w:p w:rsidR="008727BB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1. 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  и русском языках), познавательно</w:t>
      </w:r>
      <w:r w:rsidR="008727BB"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творчества, включая татарское декоративно-прикладное искусство, конструирования, музыкального творчества (восприятие и понимание смысла музыкальных произведений татарских композиторов, пение татарских песен, исполнение татарских танцев).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8727BB" w:rsidTr="002374DF">
        <w:trPr>
          <w:trHeight w:val="2966"/>
        </w:trPr>
        <w:tc>
          <w:tcPr>
            <w:tcW w:w="3369" w:type="dxa"/>
          </w:tcPr>
          <w:p w:rsidR="008727BB" w:rsidRDefault="008727BB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Биллингвальный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уголок</w:t>
            </w:r>
          </w:p>
        </w:tc>
        <w:tc>
          <w:tcPr>
            <w:tcW w:w="6202" w:type="dxa"/>
          </w:tcPr>
          <w:p w:rsidR="00BD501B" w:rsidRDefault="00BD501B" w:rsidP="00BD50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Ноутбук, проектор, экран </w:t>
            </w:r>
          </w:p>
          <w:p w:rsidR="00BD501B" w:rsidRDefault="00BD501B" w:rsidP="00BD50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</w:t>
            </w:r>
          </w:p>
          <w:p w:rsidR="00BD501B" w:rsidRDefault="00BD501B" w:rsidP="00BD50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Авторские пособия </w:t>
            </w:r>
          </w:p>
          <w:p w:rsidR="008727BB" w:rsidRDefault="00BD501B" w:rsidP="002374DF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УМК включает в себя: -  комплект по обучению татарских детей русскому языку (учебно</w:t>
            </w:r>
            <w:r w:rsidR="00A754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языке, анимационные сюжеты)   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</w:tc>
      </w:tr>
      <w:tr w:rsidR="008727BB" w:rsidTr="008727BB">
        <w:tc>
          <w:tcPr>
            <w:tcW w:w="3369" w:type="dxa"/>
          </w:tcPr>
          <w:p w:rsidR="002374DF" w:rsidRPr="00083DE0" w:rsidRDefault="002374DF" w:rsidP="002374D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Микроцентр ЭРС «Краеведческий уголок» </w:t>
            </w:r>
          </w:p>
          <w:p w:rsidR="008727BB" w:rsidRDefault="008727BB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и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символика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Образцы русских и татарских костюмов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наглядный познавательный материал (иллюстрации - карточки, презентации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PowerPoint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лэпбуки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коллекции, видеосюжеты.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народно- прикладного искусства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 Предметы русского и татарского  быта 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Детская художественной литературы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Куклы, в национальных костюмах народов Поволжья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народные игрушки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ряжения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(тюбетейка,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платок, камзол,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др.)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фотоальбомы, буклеты, иллюстрированные книги с изображением достопримечательностей столицы Республики Татарстан - города Казани;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 с изображением городов Республики Татарстан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геральдические знаки Республики Татарстан и Российской Федерации (флаг, герб, гимн); </w:t>
            </w:r>
          </w:p>
          <w:p w:rsidR="002374DF" w:rsidRDefault="002374DF" w:rsidP="002374D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комплекты портретов Президентов РФ, РТ </w:t>
            </w:r>
          </w:p>
          <w:p w:rsidR="00FF3EF4" w:rsidRDefault="002374DF" w:rsidP="00FF3EF4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комплекты портретов писателей, поэтов, художников</w:t>
            </w:r>
            <w:r w:rsidR="00FF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иллюстраторов и др. выдающихся личностей республики </w:t>
            </w:r>
          </w:p>
          <w:p w:rsidR="00FF3EF4" w:rsidRDefault="002374DF" w:rsidP="00FF3EF4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фотоальбомы, наборы открыток </w:t>
            </w:r>
          </w:p>
          <w:p w:rsidR="008727BB" w:rsidRPr="002374DF" w:rsidRDefault="002374DF" w:rsidP="00FF3EF4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иллюстрации растительного и животного мира Татарстана</w:t>
            </w:r>
          </w:p>
        </w:tc>
      </w:tr>
      <w:tr w:rsidR="008727BB" w:rsidTr="008727BB">
        <w:tc>
          <w:tcPr>
            <w:tcW w:w="3369" w:type="dxa"/>
          </w:tcPr>
          <w:p w:rsidR="00BD501B" w:rsidRPr="00083DE0" w:rsidRDefault="00BD501B" w:rsidP="00BD501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Языковая среда (русский язык) в группе </w:t>
            </w:r>
          </w:p>
          <w:p w:rsidR="008727BB" w:rsidRDefault="008727BB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рабочие тетради для самостоятельной работы детей;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детская библиотека (малые фольклорные жанры, татарские народные сказки, стихи татарских поэтов, сказки и рассказы русских писателей и т.д.);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 компакт дисков с аудио и видеозаписями русских народных сказок;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портреты детских писателей, поэтов, художников-иллюстраторов Республики Татарстан;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мультфильмы 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», киностудии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предметные, сюжетные, разрезные картинки;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картотека словесных и дидактических  игр 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настольные игры («Лото», «Домино», «Третий лишний», «Четвертый лишний» и др.);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развивающие игры («Найди по описанию», «Найди пар</w:t>
            </w:r>
            <w:r w:rsidR="006D57B6">
              <w:rPr>
                <w:rFonts w:ascii="Times New Roman" w:hAnsi="Times New Roman" w:cs="Times New Roman"/>
                <w:sz w:val="24"/>
                <w:szCs w:val="24"/>
              </w:rPr>
              <w:t>у»</w:t>
            </w: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и др.);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 пальчиковые игры;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к театрализованным, режиссерским играм, импровизациям; маски, полумаски;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авторские игры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 и раздаточный материал УМК  </w:t>
            </w:r>
          </w:p>
          <w:p w:rsidR="00FA2A6A" w:rsidRP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Материалы по обучению детей татарской национальности родному языку – УМК для детей 2-4 лет “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A75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="00A75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” (Говорим на родном языке),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Ф.В.,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З.Г.,  Хабибуллина И. Җ. CD – диски  </w:t>
            </w:r>
          </w:p>
          <w:p w:rsidR="00FA2A6A" w:rsidRDefault="00FA2A6A" w:rsidP="00FA2A6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Иллюстрации, картины к УМК. </w:t>
            </w:r>
          </w:p>
          <w:p w:rsidR="008727BB" w:rsidRDefault="00FA2A6A" w:rsidP="002374D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Вновь созданные мультфильмы производства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. Мультфильмы созданные по произведениям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укая. Мультипликационные фильмы 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» (в 5-х частях).  DVD, С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– материалы поступившие с Министерства РТ.   </w:t>
            </w:r>
          </w:p>
        </w:tc>
      </w:tr>
    </w:tbl>
    <w:p w:rsidR="008727BB" w:rsidRDefault="008727BB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F3EF4" w:rsidRDefault="00AD6483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планёрках, административных совещаниях, совещаниях по охране труда.  Предметно-развивающая среда в ДОУ по мере материальной возможности обновляется в соответствии с основной общеобразовательной программой дошкольного образования, федеральных государственных требований, с возрастом детей и санитарными нормами. Созданы условия для различных видов двигательной активности в соответствии возрастными и индивидуальными особенностями детей.  </w:t>
      </w:r>
      <w:proofErr w:type="gramStart"/>
      <w:r w:rsidR="00BB34C7" w:rsidRPr="00083DE0">
        <w:rPr>
          <w:rFonts w:ascii="Times New Roman" w:hAnsi="Times New Roman" w:cs="Times New Roman"/>
          <w:sz w:val="24"/>
          <w:szCs w:val="24"/>
        </w:rPr>
        <w:t>В детском саду имеются следующие технического средст</w:t>
      </w:r>
      <w:r w:rsidR="009B0655">
        <w:rPr>
          <w:rFonts w:ascii="Times New Roman" w:hAnsi="Times New Roman" w:cs="Times New Roman"/>
          <w:sz w:val="24"/>
          <w:szCs w:val="24"/>
        </w:rPr>
        <w:t xml:space="preserve">ва:  ноутбук, </w:t>
      </w:r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мультимедийное оборудование.</w:t>
      </w:r>
      <w:proofErr w:type="gram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Для более качественной организации работы с детьми, родителями и педагогами, обобщения, презентации и распространения инновационного опыта работы, для организации открытого информационного пространства и связи с родителями, в ДОУ задействован компьютер, оргтехника,  создан и поддерживается в соответствии с Федеральным законом РФ № 293-ФЗ сайт учреждения. Вывод: Материально-техническая база ДОУ находится в удовлетворительном состоянии. Для повышения качества предоставляемых услуг необходимо приобрести компьютер в группу, пополнить группу игрушками, детские музыкальные инструменты, спортивный инвентарь.</w:t>
      </w:r>
    </w:p>
    <w:p w:rsidR="00FF3EF4" w:rsidRDefault="00BB34C7" w:rsidP="006D57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F3EF4">
        <w:rPr>
          <w:rFonts w:ascii="Times New Roman" w:hAnsi="Times New Roman" w:cs="Times New Roman"/>
          <w:b/>
          <w:sz w:val="24"/>
          <w:szCs w:val="24"/>
        </w:rPr>
        <w:t xml:space="preserve">4.3. ИНФОРМАЦИОННО-ТЕХНИЧЕСКОЕ ОБЕСПЕЧЕНИЕ </w:t>
      </w:r>
      <w:r w:rsidR="00FF3EF4">
        <w:rPr>
          <w:rFonts w:ascii="Times New Roman" w:hAnsi="Times New Roman" w:cs="Times New Roman"/>
          <w:b/>
          <w:sz w:val="24"/>
          <w:szCs w:val="24"/>
        </w:rPr>
        <w:t xml:space="preserve"> ВО</w:t>
      </w:r>
      <w:r w:rsidRPr="00FF3EF4">
        <w:rPr>
          <w:rFonts w:ascii="Times New Roman" w:hAnsi="Times New Roman" w:cs="Times New Roman"/>
          <w:b/>
          <w:sz w:val="24"/>
          <w:szCs w:val="24"/>
        </w:rPr>
        <w:t>СПИТАТЕЛЬНО</w:t>
      </w:r>
      <w:r w:rsidR="00FF3E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3EF4">
        <w:rPr>
          <w:rFonts w:ascii="Times New Roman" w:hAnsi="Times New Roman" w:cs="Times New Roman"/>
          <w:b/>
          <w:sz w:val="24"/>
          <w:szCs w:val="24"/>
        </w:rPr>
        <w:t>ОБРАЗОВАТЕЛЬНОГО ПРОЦЕССА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Позитивный результат в воспитании и образовании дает эффективное использование материально -технических ресурсов учреждения, в которых за последние годы произошли позитивные качественные изменения. Созданные необходимые условия испо</w:t>
      </w:r>
      <w:r w:rsidR="00A75402">
        <w:rPr>
          <w:rFonts w:ascii="Times New Roman" w:hAnsi="Times New Roman" w:cs="Times New Roman"/>
          <w:sz w:val="24"/>
          <w:szCs w:val="24"/>
        </w:rPr>
        <w:t>льзования ИКТ помогают педагогу</w:t>
      </w:r>
      <w:r w:rsidRPr="00083DE0">
        <w:rPr>
          <w:rFonts w:ascii="Times New Roman" w:hAnsi="Times New Roman" w:cs="Times New Roman"/>
          <w:sz w:val="24"/>
          <w:szCs w:val="24"/>
        </w:rPr>
        <w:t xml:space="preserve"> активно создавать и использовать на занятиях и в других видах деятельности. Овладев современными информа</w:t>
      </w:r>
      <w:r w:rsidR="00A75402">
        <w:rPr>
          <w:rFonts w:ascii="Times New Roman" w:hAnsi="Times New Roman" w:cs="Times New Roman"/>
          <w:sz w:val="24"/>
          <w:szCs w:val="24"/>
        </w:rPr>
        <w:t>ционными технологиями, педагог создае</w:t>
      </w:r>
      <w:r w:rsidRPr="00083DE0">
        <w:rPr>
          <w:rFonts w:ascii="Times New Roman" w:hAnsi="Times New Roman" w:cs="Times New Roman"/>
          <w:sz w:val="24"/>
          <w:szCs w:val="24"/>
        </w:rPr>
        <w:t>т авторские, оригинальные продукты в виде презентаций отдельных тем, дидактических продуктов нового поколения, которые обогатили ДОУ и активно применяются в образовательном процессе. В качестве учебных компьютерных материалов в нашем детском саду используют</w:t>
      </w:r>
      <w:r w:rsidR="009B0655">
        <w:rPr>
          <w:rFonts w:ascii="Times New Roman" w:hAnsi="Times New Roman" w:cs="Times New Roman"/>
          <w:sz w:val="24"/>
          <w:szCs w:val="24"/>
        </w:rPr>
        <w:t>ся: иллюстрационные материалы,</w:t>
      </w:r>
      <w:r w:rsidRPr="00083DE0">
        <w:rPr>
          <w:rFonts w:ascii="Times New Roman" w:hAnsi="Times New Roman" w:cs="Times New Roman"/>
          <w:sz w:val="24"/>
          <w:szCs w:val="24"/>
        </w:rPr>
        <w:t xml:space="preserve"> анимационные и видеоматериалы.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  Вывод</w:t>
      </w:r>
      <w:r w:rsidR="00A75402">
        <w:rPr>
          <w:rFonts w:ascii="Times New Roman" w:hAnsi="Times New Roman" w:cs="Times New Roman"/>
          <w:sz w:val="24"/>
          <w:szCs w:val="24"/>
        </w:rPr>
        <w:t>: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Овладев современными информационными технологи</w:t>
      </w:r>
      <w:r w:rsidR="00A75402">
        <w:rPr>
          <w:rFonts w:ascii="Times New Roman" w:hAnsi="Times New Roman" w:cs="Times New Roman"/>
          <w:sz w:val="24"/>
          <w:szCs w:val="24"/>
        </w:rPr>
        <w:t>ями, педагог создае</w:t>
      </w:r>
      <w:r w:rsidRPr="00083DE0">
        <w:rPr>
          <w:rFonts w:ascii="Times New Roman" w:hAnsi="Times New Roman" w:cs="Times New Roman"/>
          <w:sz w:val="24"/>
          <w:szCs w:val="24"/>
        </w:rPr>
        <w:t xml:space="preserve">т авторские, оригинальные продукты в виде презентаций отдельных тем, дидактических продуктов нового поколения, которые активно применяются в образовательном процессе.  </w:t>
      </w:r>
    </w:p>
    <w:p w:rsidR="00B839EF" w:rsidRDefault="00BB34C7" w:rsidP="006D57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839EF">
        <w:rPr>
          <w:rFonts w:ascii="Times New Roman" w:hAnsi="Times New Roman" w:cs="Times New Roman"/>
          <w:b/>
          <w:sz w:val="24"/>
          <w:szCs w:val="24"/>
        </w:rPr>
        <w:lastRenderedPageBreak/>
        <w:t>5. ОРГАНИЗАЦИЯ МЕТОДИЧЕСКОЙ РАБОТЫ ДОУ</w:t>
      </w:r>
    </w:p>
    <w:p w:rsidR="007C6181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Основная образовательная программа дошкольного образования муниципального бюджетного дошкольного образовательного учреждения  «Детский сад </w:t>
      </w:r>
      <w:r w:rsidR="009B0655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9B0655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9B06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0655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РТ разработана на основе Федерального государственного образовательного стандарта дошкольного образования (ФГОС ДО), с учетом Примерной основной образовательной программы дошкольного образования (одобрена федеральным УМО по общему образованию 20 мая 2015 г.)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программой дошкольного образования «От рождения до школы» под ред.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М.А. Васильевой,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-Москва, МОЗАИКА-СИНТЕЗ, 201</w:t>
      </w:r>
      <w:r w:rsidR="00B839EF">
        <w:rPr>
          <w:rFonts w:ascii="Times New Roman" w:hAnsi="Times New Roman" w:cs="Times New Roman"/>
          <w:sz w:val="24"/>
          <w:szCs w:val="24"/>
        </w:rPr>
        <w:t xml:space="preserve">6 </w:t>
      </w:r>
      <w:r w:rsidRPr="00083DE0">
        <w:rPr>
          <w:rFonts w:ascii="Times New Roman" w:hAnsi="Times New Roman" w:cs="Times New Roman"/>
          <w:sz w:val="24"/>
          <w:szCs w:val="24"/>
        </w:rPr>
        <w:t xml:space="preserve">год, часть формируемая участниками образовательного процесса соответствует: - учебно-методическим комплектам по обучению дошкольников двум государственным языкам РТ: «Изучаем русский язык»: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авт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-сост.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С.М.,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Ч.Р.Гаффарова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Г.З.Гарафиева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B83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автор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Ф.З., ”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уйнатып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” автор Р.К.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. Программа создает условия для позитивной социализации ребенка, содействует его личностному росту, реализации творческих способностей на основе сотрудничества со взрослыми и сверстниками (п. 2.4 ФГОС дошкольного образования). Программа спроектирована с учётом особенностей образовательной организации, региона, образовательных потребностей и запросов родителей воспитанников. Цель программы – всестороннее развитие психических и физических качеств детей от рождения до 7 лет в соответствии с их возрастными и индивидуальными особенностями.  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(п.2.12.1) Максимальный объем учебной нагрузки не превышает допустимой нормы при 5дневной учебной неделе. Учебный год начинается с 1 сентября, заканчивается 31 мая; с 1 июня по 31 августа – летний оздоровительный период (утренний приём детей и физическая зарядка осуществляются на улице, все занятия с детьми (в игровой форме, в виде досугов и развлечений)) в течение дня так же проводятся на улице. В летний период большое внимание уделяется проведению различного рода организованным и самостоятельным играм: сюжетно – ролевым, подвижным, дидактическим, развивающим, спортивным, эстафетам, а так же спортивным праздникам и досугам. Увеличивается продолжительность прогулок (пребывание детей на свежем воздухе). Для каждого педагога нашего дошкольного учреждения  организация методической службы становится школой позитивного профессионального развития, которая создает благоприятные предпосылки для освоения и реализации педагогами разнообразных вариативных программ и технологий, соответствующих запросам детей и родителей и создания условий для индивидуальной образовательной траектории ребенка. Эффективность процесса воспитания и образования находится в прямой зависимости от той педагогической технологии, которую мы применяем для реализации педагогической задачи и достижения поставленных целей. Очевидной является задача – технологически обеспечить возможность каждому воспитаннику достигать того уровня успехов, который для него адекватен, желателен и возможен. Этот процесс сопровождается активной работой методической службы, которая в общей системе повышения квалификации педагогов использует как традиционные формы: Коллективные, традиционные: педагогический совет, семинары, практикумы, методические об</w:t>
      </w:r>
      <w:r w:rsidR="007C6181">
        <w:rPr>
          <w:rFonts w:ascii="Times New Roman" w:hAnsi="Times New Roman" w:cs="Times New Roman"/>
          <w:sz w:val="24"/>
          <w:szCs w:val="24"/>
        </w:rPr>
        <w:t>ъединения,  проблемные семинары</w:t>
      </w:r>
      <w:r w:rsidRPr="00083DE0">
        <w:rPr>
          <w:rFonts w:ascii="Times New Roman" w:hAnsi="Times New Roman" w:cs="Times New Roman"/>
          <w:sz w:val="24"/>
          <w:szCs w:val="24"/>
        </w:rPr>
        <w:t xml:space="preserve">.  Индивидуальные, традиционные: индивидуальные консультации.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>Инновационные: проектная деятельность, творческие конкурсы, мастер - классы.  Для осуществления образовательного процесса в ДОУ имеется программно</w:t>
      </w:r>
      <w:r w:rsidR="007C6181"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методическое обеспечение: </w:t>
      </w:r>
    </w:p>
    <w:p w:rsidR="00BB34C7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демонстрационный наглядный материал, используемого педагогами в процессе учебных занятий и бесед;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различные справочные материалы;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тематические выставки по плану работы;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библиотека детской художественной литературы;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примеры материалов для занятий, дидактических игр;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папки с опытом работы коллектива детского сада;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материалы диагностической работы и результаты контроля;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материалы для работы с родителями: </w:t>
      </w:r>
    </w:p>
    <w:p w:rsidR="007C6181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папки-передвижки по различным темам, </w:t>
      </w:r>
    </w:p>
    <w:p w:rsidR="00F102A4" w:rsidRDefault="00BB34C7" w:rsidP="00AD6483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информационные уголки и стенды в группах. </w:t>
      </w:r>
    </w:p>
    <w:p w:rsidR="00BB34C7" w:rsidRPr="007C6181" w:rsidRDefault="00BB34C7" w:rsidP="00AD6483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>Все материалы методического уголка являются востребованными, особой популярностью пользуются демонстрационные наглядные картины, предметы изобразительного и народно-прикладного искусства, новинки периодической печати и мет</w:t>
      </w:r>
      <w:r w:rsidR="009B0655">
        <w:rPr>
          <w:rFonts w:ascii="Times New Roman" w:hAnsi="Times New Roman" w:cs="Times New Roman"/>
          <w:sz w:val="24"/>
          <w:szCs w:val="24"/>
        </w:rPr>
        <w:t xml:space="preserve">одической литературы. Выводы:  </w:t>
      </w:r>
      <w:r w:rsidRPr="007C6181">
        <w:rPr>
          <w:rFonts w:ascii="Times New Roman" w:hAnsi="Times New Roman" w:cs="Times New Roman"/>
          <w:sz w:val="24"/>
          <w:szCs w:val="24"/>
        </w:rPr>
        <w:t>все запланированные мероприятия был</w:t>
      </w:r>
      <w:r w:rsidR="009B0655">
        <w:rPr>
          <w:rFonts w:ascii="Times New Roman" w:hAnsi="Times New Roman" w:cs="Times New Roman"/>
          <w:sz w:val="24"/>
          <w:szCs w:val="24"/>
        </w:rPr>
        <w:t xml:space="preserve">и проведены по </w:t>
      </w:r>
      <w:proofErr w:type="spellStart"/>
      <w:r w:rsidR="009B0655">
        <w:rPr>
          <w:rFonts w:ascii="Times New Roman" w:hAnsi="Times New Roman" w:cs="Times New Roman"/>
          <w:sz w:val="24"/>
          <w:szCs w:val="24"/>
        </w:rPr>
        <w:t>плану</w:t>
      </w:r>
      <w:proofErr w:type="gramStart"/>
      <w:r w:rsidR="009B0655">
        <w:rPr>
          <w:rFonts w:ascii="Times New Roman" w:hAnsi="Times New Roman" w:cs="Times New Roman"/>
          <w:sz w:val="24"/>
          <w:szCs w:val="24"/>
        </w:rPr>
        <w:t>,</w:t>
      </w:r>
      <w:r w:rsidR="00ED285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ED2852">
        <w:rPr>
          <w:rFonts w:ascii="Times New Roman" w:hAnsi="Times New Roman" w:cs="Times New Roman"/>
          <w:sz w:val="24"/>
          <w:szCs w:val="24"/>
        </w:rPr>
        <w:t>едагог</w:t>
      </w:r>
      <w:proofErr w:type="spellEnd"/>
      <w:r w:rsidR="00ED2852">
        <w:rPr>
          <w:rFonts w:ascii="Times New Roman" w:hAnsi="Times New Roman" w:cs="Times New Roman"/>
          <w:sz w:val="24"/>
          <w:szCs w:val="24"/>
        </w:rPr>
        <w:t xml:space="preserve"> имее</w:t>
      </w:r>
      <w:r w:rsidRPr="007C6181">
        <w:rPr>
          <w:rFonts w:ascii="Times New Roman" w:hAnsi="Times New Roman" w:cs="Times New Roman"/>
          <w:sz w:val="24"/>
          <w:szCs w:val="24"/>
        </w:rPr>
        <w:t xml:space="preserve">т интерес и мотивацию к повышению уровня своих профессиональных знаний и умений, к овладению современными эффективными технологиями. </w:t>
      </w:r>
    </w:p>
    <w:p w:rsidR="00F102A4" w:rsidRDefault="00BB34C7" w:rsidP="006D57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02A4">
        <w:rPr>
          <w:rFonts w:ascii="Times New Roman" w:hAnsi="Times New Roman" w:cs="Times New Roman"/>
          <w:b/>
          <w:sz w:val="24"/>
          <w:szCs w:val="24"/>
        </w:rPr>
        <w:t>6. КАДРОВОЕ ОБЕСПЕЧЕНИЕ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Для ведения образовательной деятельности сформирован состав педагогов общей численностью </w:t>
      </w:r>
      <w:r w:rsidR="00ED2852">
        <w:rPr>
          <w:rFonts w:ascii="Times New Roman" w:hAnsi="Times New Roman" w:cs="Times New Roman"/>
          <w:sz w:val="24"/>
          <w:szCs w:val="24"/>
        </w:rPr>
        <w:t>1</w:t>
      </w:r>
      <w:r w:rsidRPr="00083DE0">
        <w:rPr>
          <w:rFonts w:ascii="Times New Roman" w:hAnsi="Times New Roman" w:cs="Times New Roman"/>
          <w:sz w:val="24"/>
          <w:szCs w:val="24"/>
        </w:rPr>
        <w:t xml:space="preserve"> человека. </w:t>
      </w:r>
    </w:p>
    <w:p w:rsidR="00F102A4" w:rsidRPr="00033FDA" w:rsidRDefault="00B87CD0" w:rsidP="00B87C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102A4" w:rsidRPr="00B87CD0" w:rsidTr="00B87CD0">
        <w:trPr>
          <w:jc w:val="center"/>
        </w:trPr>
        <w:tc>
          <w:tcPr>
            <w:tcW w:w="2392" w:type="dxa"/>
          </w:tcPr>
          <w:p w:rsidR="00F102A4" w:rsidRPr="00B87CD0" w:rsidRDefault="00B87CD0" w:rsidP="00B8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до 5 лет</w:t>
            </w:r>
          </w:p>
        </w:tc>
        <w:tc>
          <w:tcPr>
            <w:tcW w:w="2393" w:type="dxa"/>
          </w:tcPr>
          <w:p w:rsidR="00F102A4" w:rsidRPr="00B87CD0" w:rsidRDefault="00B87CD0" w:rsidP="00B8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от 5 лет до 10 лет</w:t>
            </w:r>
          </w:p>
        </w:tc>
        <w:tc>
          <w:tcPr>
            <w:tcW w:w="2393" w:type="dxa"/>
          </w:tcPr>
          <w:p w:rsidR="00F102A4" w:rsidRPr="00B87CD0" w:rsidRDefault="00B87CD0" w:rsidP="00B8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от 10 лет до 20 лет</w:t>
            </w:r>
          </w:p>
        </w:tc>
        <w:tc>
          <w:tcPr>
            <w:tcW w:w="2393" w:type="dxa"/>
          </w:tcPr>
          <w:p w:rsidR="00F102A4" w:rsidRPr="00B87CD0" w:rsidRDefault="00B87CD0" w:rsidP="00B8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Свыше 20 лет</w:t>
            </w:r>
          </w:p>
        </w:tc>
      </w:tr>
      <w:tr w:rsidR="00F102A4" w:rsidTr="00B87CD0">
        <w:trPr>
          <w:jc w:val="center"/>
        </w:trPr>
        <w:tc>
          <w:tcPr>
            <w:tcW w:w="2392" w:type="dxa"/>
          </w:tcPr>
          <w:p w:rsidR="00F102A4" w:rsidRDefault="00B87CD0" w:rsidP="00B8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F102A4" w:rsidRDefault="00F102A4" w:rsidP="00B8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102A4" w:rsidRDefault="00ED2852" w:rsidP="00B8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F102A4" w:rsidRDefault="00ED2852" w:rsidP="00B8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34839" w:rsidRPr="00083DE0" w:rsidRDefault="00C34839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638" w:rsidRDefault="00BB34C7" w:rsidP="00033F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Образование</w:t>
      </w:r>
    </w:p>
    <w:p w:rsidR="00C34839" w:rsidRPr="00033FDA" w:rsidRDefault="00C34839" w:rsidP="00033FD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A3638" w:rsidRPr="002A3638" w:rsidTr="002A3638">
        <w:tc>
          <w:tcPr>
            <w:tcW w:w="4785" w:type="dxa"/>
          </w:tcPr>
          <w:p w:rsidR="002A3638" w:rsidRPr="002A3638" w:rsidRDefault="002A3638" w:rsidP="002A3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638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– профессиональное</w:t>
            </w:r>
          </w:p>
        </w:tc>
        <w:tc>
          <w:tcPr>
            <w:tcW w:w="4786" w:type="dxa"/>
          </w:tcPr>
          <w:p w:rsidR="002A3638" w:rsidRPr="002A3638" w:rsidRDefault="002A3638" w:rsidP="002A3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638">
              <w:rPr>
                <w:rFonts w:ascii="Times New Roman" w:hAnsi="Times New Roman" w:cs="Times New Roman"/>
                <w:b/>
                <w:sz w:val="24"/>
                <w:szCs w:val="24"/>
              </w:rPr>
              <w:t>Высшее</w:t>
            </w:r>
          </w:p>
        </w:tc>
      </w:tr>
      <w:tr w:rsidR="002A3638" w:rsidTr="002A3638">
        <w:tc>
          <w:tcPr>
            <w:tcW w:w="4785" w:type="dxa"/>
          </w:tcPr>
          <w:p w:rsidR="002A3638" w:rsidRDefault="00ED2852" w:rsidP="002A3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:rsidR="002A3638" w:rsidRDefault="00ED2852" w:rsidP="002A3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2A3638" w:rsidRDefault="002A3638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638" w:rsidRDefault="00BB34C7" w:rsidP="00033F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Квалификационная категория</w:t>
      </w:r>
    </w:p>
    <w:p w:rsidR="00C34839" w:rsidRPr="00033FDA" w:rsidRDefault="00C34839" w:rsidP="00033FD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33FDA" w:rsidRPr="00033FDA" w:rsidTr="00033FDA">
        <w:tc>
          <w:tcPr>
            <w:tcW w:w="3190" w:type="dxa"/>
          </w:tcPr>
          <w:p w:rsidR="00033FDA" w:rsidRPr="00033FDA" w:rsidRDefault="00033FDA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3190" w:type="dxa"/>
          </w:tcPr>
          <w:p w:rsidR="00033FDA" w:rsidRPr="00033FDA" w:rsidRDefault="00033FDA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3191" w:type="dxa"/>
          </w:tcPr>
          <w:p w:rsidR="00033FDA" w:rsidRPr="00033FDA" w:rsidRDefault="00033FDA" w:rsidP="00033F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Соответствие занимаемой должности</w:t>
            </w:r>
          </w:p>
        </w:tc>
      </w:tr>
      <w:tr w:rsidR="00033FDA" w:rsidTr="00033FDA">
        <w:tc>
          <w:tcPr>
            <w:tcW w:w="3190" w:type="dxa"/>
          </w:tcPr>
          <w:p w:rsidR="00033FDA" w:rsidRDefault="00033FDA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0" w:type="dxa"/>
          </w:tcPr>
          <w:p w:rsidR="00033FDA" w:rsidRDefault="009B0655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</w:tcPr>
          <w:p w:rsidR="00033FDA" w:rsidRDefault="00ED2852" w:rsidP="00033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2A3638" w:rsidRDefault="002A3638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033F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86E38" w:rsidRDefault="00BB34C7" w:rsidP="006D57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86E38">
        <w:rPr>
          <w:rFonts w:ascii="Times New Roman" w:hAnsi="Times New Roman" w:cs="Times New Roman"/>
          <w:b/>
          <w:sz w:val="24"/>
          <w:szCs w:val="24"/>
        </w:rPr>
        <w:t>7.</w:t>
      </w:r>
      <w:r w:rsidR="00ED28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6E38">
        <w:rPr>
          <w:rFonts w:ascii="Times New Roman" w:hAnsi="Times New Roman" w:cs="Times New Roman"/>
          <w:b/>
          <w:sz w:val="24"/>
          <w:szCs w:val="24"/>
        </w:rPr>
        <w:t>РЕЗУЛЬТАТЫ ОБРАЗОВАТЕЛЬНОГО ПРОЦЕССА</w:t>
      </w:r>
    </w:p>
    <w:p w:rsidR="004A488F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Учебно-воспитательный  процесс  строился на психолог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 педагогическом, обоснованном выборе педагогами учебных планов, программ, средств, форм и методов воспитания и обучения детей, обеспечивающих получению образования, соответствующего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государственным требованиям.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 xml:space="preserve">Педагогический коллектив детского сада работает по Основной образовательной программой муниципального бюджетного образовательного учреждения «Детский сад </w:t>
      </w:r>
      <w:r w:rsidR="009B0655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9B0655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9B06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0655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разработанной на основе образовательной программы дошкольного образования «От рождения до школы» под редакцией Н.Е.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Т.С. Комаровой, М.А. Васильевой.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На основании выводов и результатов  анализа деятельности учреждения за проработанный период были поставлены цели и задачи учреждения на 2017 – 2018 учебный год.</w:t>
      </w:r>
    </w:p>
    <w:p w:rsidR="00BB34C7" w:rsidRPr="002E65CF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27D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8C27D3">
        <w:rPr>
          <w:rFonts w:ascii="Times New Roman" w:hAnsi="Times New Roman" w:cs="Times New Roman"/>
          <w:b/>
          <w:sz w:val="24"/>
          <w:szCs w:val="24"/>
        </w:rPr>
        <w:t>ЦЕЛЬ:</w:t>
      </w:r>
      <w:r w:rsidRPr="006B44C1">
        <w:rPr>
          <w:rFonts w:ascii="Times New Roman" w:hAnsi="Times New Roman" w:cs="Times New Roman"/>
          <w:sz w:val="24"/>
          <w:szCs w:val="24"/>
        </w:rPr>
        <w:t xml:space="preserve"> создание оптимальных условий для функционирования и развития детского сада в контексте целевых ориентиров, заданных ФГОС ДО и региональным компонентом УМК для воспитания физически развитого, любознательного и активного, эмоционально отзывчивого ребёнка, владеющего  средствами общения и способами  взаимодействия с взрослыми и сверстниками, способного решать интеллектуальные и личностные задачи, успешно адаптироваться в условиях школьного обучения.</w:t>
      </w:r>
      <w:proofErr w:type="gramEnd"/>
      <w:r w:rsidRPr="006B44C1">
        <w:rPr>
          <w:rFonts w:ascii="Times New Roman" w:hAnsi="Times New Roman" w:cs="Times New Roman"/>
          <w:sz w:val="24"/>
          <w:szCs w:val="24"/>
        </w:rPr>
        <w:t xml:space="preserve"> </w:t>
      </w:r>
      <w:r w:rsidRPr="008C27D3">
        <w:rPr>
          <w:rFonts w:ascii="Times New Roman" w:hAnsi="Times New Roman" w:cs="Times New Roman"/>
          <w:b/>
          <w:sz w:val="24"/>
          <w:szCs w:val="24"/>
        </w:rPr>
        <w:t>ЗАДАЧИ</w:t>
      </w:r>
      <w:r w:rsidRPr="006B44C1">
        <w:rPr>
          <w:rFonts w:ascii="Times New Roman" w:hAnsi="Times New Roman" w:cs="Times New Roman"/>
          <w:sz w:val="24"/>
          <w:szCs w:val="24"/>
        </w:rPr>
        <w:t xml:space="preserve">:  1. </w:t>
      </w:r>
      <w:r w:rsidR="00417F6A" w:rsidRPr="006B44C1">
        <w:rPr>
          <w:rFonts w:ascii="Times New Roman" w:hAnsi="Times New Roman" w:cs="Times New Roman"/>
          <w:sz w:val="24"/>
          <w:szCs w:val="24"/>
        </w:rPr>
        <w:t>Построение работы по укреплению и охране здоровья детей на основе ФГОС ДО и с учетом возрастных особенностей детей</w:t>
      </w:r>
      <w:r w:rsidRPr="006B44C1">
        <w:rPr>
          <w:rFonts w:ascii="Times New Roman" w:hAnsi="Times New Roman" w:cs="Times New Roman"/>
          <w:sz w:val="24"/>
          <w:szCs w:val="24"/>
        </w:rPr>
        <w:t xml:space="preserve">. 2. Совершенствование системы взаимодействия воспитателей, родителей с целью повышения эффективности работы по обучению детей двум государственным языкам. 3. Повышение компетентности педагогов в организации </w:t>
      </w:r>
      <w:proofErr w:type="spellStart"/>
      <w:r w:rsidRPr="006B44C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4A488F" w:rsidRPr="006B44C1">
        <w:rPr>
          <w:rFonts w:ascii="Times New Roman" w:hAnsi="Times New Roman" w:cs="Times New Roman"/>
          <w:sz w:val="24"/>
          <w:szCs w:val="24"/>
        </w:rPr>
        <w:t>-</w:t>
      </w:r>
      <w:r w:rsidRPr="006B44C1">
        <w:rPr>
          <w:rFonts w:ascii="Times New Roman" w:hAnsi="Times New Roman" w:cs="Times New Roman"/>
          <w:sz w:val="24"/>
          <w:szCs w:val="24"/>
        </w:rPr>
        <w:t xml:space="preserve">образовательной работы с детьми для повышения качества образования в соответствии с ФГОС ДО. </w:t>
      </w:r>
      <w:r w:rsidRPr="008C27D3">
        <w:rPr>
          <w:rFonts w:ascii="Times New Roman" w:hAnsi="Times New Roman" w:cs="Times New Roman"/>
          <w:sz w:val="24"/>
          <w:szCs w:val="24"/>
        </w:rPr>
        <w:t>В условиях  реализации первой  задачи была проделано обширная работа. ФГОС дошкольного образования – это стандарт условий, а не стандарт результата. На сегодняшний день основной задачей дошкольных учреждений является создание условий, при которых дети смогут полноценно развиваться в игровой деятельности для перехода на следующий уровень, то есть к обучению в школе. Для этого необходимо создать в детском саду предметно пространственную среду, которая будет соответствовать реализуемой в учреждении образовательной программы.  В нашем дошкольном учреждении активно идет процесс по обновлению предметно</w:t>
      </w:r>
      <w:r w:rsidR="008C27D3" w:rsidRPr="008C27D3">
        <w:rPr>
          <w:rFonts w:ascii="Times New Roman" w:hAnsi="Times New Roman" w:cs="Times New Roman"/>
          <w:sz w:val="24"/>
          <w:szCs w:val="24"/>
        </w:rPr>
        <w:t>-</w:t>
      </w:r>
      <w:r w:rsidRPr="008C27D3">
        <w:rPr>
          <w:rFonts w:ascii="Times New Roman" w:hAnsi="Times New Roman" w:cs="Times New Roman"/>
          <w:sz w:val="24"/>
          <w:szCs w:val="24"/>
        </w:rPr>
        <w:t>развивающей среды. Перед нами стоит задача создания для ребенка дошкольного возраста многокомпонентной образовательной среды, которая: - гарантирует охрану и укрепление физического и психического здоровья детей; - обеспечивает эмоциональное благополучие детей; - способствует профессиональному развитию педагогических работников; - создает условия для развивающего вариативного дошкольного образования; - обеспечивает открытость дошкольного образования; - создает условия для участия родителей (законных представителей) в образовательной деятельности. В каждой групповой ячейке детского сада создана предметно развивающая среда, которая может легко меняться в зависимости от деятельности и пожеланий детей</w:t>
      </w:r>
      <w:r w:rsidRPr="002E65CF">
        <w:rPr>
          <w:rFonts w:ascii="Times New Roman" w:hAnsi="Times New Roman" w:cs="Times New Roman"/>
          <w:sz w:val="24"/>
          <w:szCs w:val="24"/>
        </w:rPr>
        <w:t>.</w:t>
      </w:r>
      <w:r w:rsidRPr="004A488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E65CF">
        <w:rPr>
          <w:rFonts w:ascii="Times New Roman" w:hAnsi="Times New Roman" w:cs="Times New Roman"/>
          <w:sz w:val="24"/>
          <w:szCs w:val="24"/>
        </w:rPr>
        <w:t xml:space="preserve">Одним из условий реализации стандарта дошкольного образования является его открытость и доступность для общественности. Для выполнения данного условия администрацией детского сада на сайте учреждения и организована рубрика для родителей воспитанников по введению ФГОС. Родители наших воспитанников информированы о том, как организуется </w:t>
      </w:r>
      <w:proofErr w:type="spellStart"/>
      <w:r w:rsidRPr="002E65CF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E65CF">
        <w:rPr>
          <w:rFonts w:ascii="Times New Roman" w:hAnsi="Times New Roman" w:cs="Times New Roman"/>
          <w:sz w:val="24"/>
          <w:szCs w:val="24"/>
        </w:rPr>
        <w:t xml:space="preserve"> – образовательный процесс в учреждении, и могут высказать мнение о работе педагогических работников детского сада. </w:t>
      </w:r>
    </w:p>
    <w:p w:rsidR="00BB34C7" w:rsidRPr="004A488F" w:rsidRDefault="00BB34C7" w:rsidP="00AD6483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D1C61">
        <w:rPr>
          <w:rFonts w:ascii="Times New Roman" w:hAnsi="Times New Roman" w:cs="Times New Roman"/>
          <w:b/>
          <w:sz w:val="24"/>
          <w:szCs w:val="24"/>
        </w:rPr>
        <w:t>Оснащение и оборудование методического уголка</w:t>
      </w:r>
      <w:r w:rsidRPr="007D1C61">
        <w:rPr>
          <w:rFonts w:ascii="Times New Roman" w:hAnsi="Times New Roman" w:cs="Times New Roman"/>
          <w:sz w:val="24"/>
          <w:szCs w:val="24"/>
        </w:rPr>
        <w:t xml:space="preserve">: Оснащение методического  уголка  и групп наглядно – дидактическими и учебными пособиями для успешной реализации программы по ФГОСДО.  Совершенствование системы взаимодействия воспитателей, </w:t>
      </w:r>
      <w:r w:rsidRPr="007D1C61">
        <w:rPr>
          <w:rFonts w:ascii="Times New Roman" w:hAnsi="Times New Roman" w:cs="Times New Roman"/>
          <w:sz w:val="24"/>
          <w:szCs w:val="24"/>
        </w:rPr>
        <w:lastRenderedPageBreak/>
        <w:t>родителей с целью повышения эффективности работы по обучению детей двум государственным языкам</w:t>
      </w:r>
      <w:r w:rsidRPr="004A488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BB34C7" w:rsidRPr="00D760C7" w:rsidRDefault="00C34839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Национальное образование. </w:t>
      </w:r>
      <w:r w:rsidR="00BB34C7" w:rsidRPr="00C34839">
        <w:rPr>
          <w:rFonts w:ascii="Times New Roman" w:hAnsi="Times New Roman" w:cs="Times New Roman"/>
          <w:sz w:val="24"/>
          <w:szCs w:val="24"/>
        </w:rPr>
        <w:t>Реализуется Закон РТ «О языках народов РТ».</w:t>
      </w:r>
      <w:r w:rsidR="007D1C61" w:rsidRPr="00D760C7">
        <w:rPr>
          <w:rFonts w:ascii="Times New Roman" w:hAnsi="Times New Roman" w:cs="Times New Roman"/>
          <w:sz w:val="24"/>
          <w:szCs w:val="24"/>
        </w:rPr>
        <w:t xml:space="preserve"> </w:t>
      </w:r>
      <w:r w:rsidR="00BB34C7" w:rsidRPr="00D760C7">
        <w:rPr>
          <w:rFonts w:ascii="Times New Roman" w:hAnsi="Times New Roman" w:cs="Times New Roman"/>
          <w:sz w:val="24"/>
          <w:szCs w:val="24"/>
        </w:rPr>
        <w:t xml:space="preserve">Проведена целенаправленная работа по изучению и реализации  повышения эффективности обучения детей русскому и родному языкам, по реализации учебно-методического комплекта;  работа по приобщению детей к народной культуре, воспитанию на народных духовных  традициях, формированию  нравственных установок и ориентиров, как с детьми, так и с педагогами. Эффективно реализуется УМК.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D0AF9" w:rsidRPr="004B5FF9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УМК. Профессиональные умения воспитателей по обучению детей русскому языку находятся на хорошем уровне. - комплекс проведенных мероприятий по данной задаче доказал свою эффективность и раскрыл суть всех важных моментов данного направления работы. - в следующем учебном году расширить возможности использования УМК в познавательно-речевом направлении развития детей. В детском саду систематически проводится контроль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-образовательной работы с детьми. Комплексный контроль в подготовительной к школе подгруппе показал, что воспитатель </w:t>
      </w:r>
      <w:proofErr w:type="spellStart"/>
      <w:r w:rsidR="009A6DFC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 w:rsidR="009A6DFC">
        <w:rPr>
          <w:rFonts w:ascii="Times New Roman" w:hAnsi="Times New Roman" w:cs="Times New Roman"/>
          <w:sz w:val="24"/>
          <w:szCs w:val="24"/>
        </w:rPr>
        <w:t xml:space="preserve"> А.Г.</w:t>
      </w:r>
      <w:r w:rsidRPr="00083DE0">
        <w:rPr>
          <w:rFonts w:ascii="Times New Roman" w:hAnsi="Times New Roman" w:cs="Times New Roman"/>
          <w:sz w:val="24"/>
          <w:szCs w:val="24"/>
        </w:rPr>
        <w:t xml:space="preserve"> в своей работе использует инновационные программы и технологии. Диагностика детей показала, что программу дети освоили на 100</w:t>
      </w:r>
      <w:r w:rsidRPr="004B5FF9">
        <w:rPr>
          <w:rFonts w:ascii="Times New Roman" w:hAnsi="Times New Roman" w:cs="Times New Roman"/>
          <w:sz w:val="24"/>
          <w:szCs w:val="24"/>
        </w:rPr>
        <w:t>%. Всего было обследовано</w:t>
      </w:r>
      <w:r w:rsidR="00180820" w:rsidRPr="004B5FF9">
        <w:rPr>
          <w:rFonts w:ascii="Times New Roman" w:hAnsi="Times New Roman" w:cs="Times New Roman"/>
          <w:sz w:val="24"/>
          <w:szCs w:val="24"/>
        </w:rPr>
        <w:t xml:space="preserve"> </w:t>
      </w:r>
      <w:r w:rsidR="009A6DFC">
        <w:rPr>
          <w:rFonts w:ascii="Times New Roman" w:hAnsi="Times New Roman" w:cs="Times New Roman"/>
          <w:sz w:val="24"/>
          <w:szCs w:val="24"/>
        </w:rPr>
        <w:t>3</w:t>
      </w:r>
      <w:r w:rsidR="004B5FF9">
        <w:rPr>
          <w:rFonts w:ascii="Times New Roman" w:hAnsi="Times New Roman" w:cs="Times New Roman"/>
          <w:sz w:val="24"/>
          <w:szCs w:val="24"/>
        </w:rPr>
        <w:t xml:space="preserve"> детей ДОУ</w:t>
      </w:r>
      <w:r w:rsidRPr="004B5FF9">
        <w:rPr>
          <w:rFonts w:ascii="Times New Roman" w:hAnsi="Times New Roman" w:cs="Times New Roman"/>
          <w:sz w:val="24"/>
          <w:szCs w:val="24"/>
        </w:rPr>
        <w:t>.</w:t>
      </w:r>
    </w:p>
    <w:p w:rsidR="00BB34C7" w:rsidRPr="004B5FF9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5FF9">
        <w:rPr>
          <w:rFonts w:ascii="Times New Roman" w:hAnsi="Times New Roman" w:cs="Times New Roman"/>
          <w:sz w:val="24"/>
          <w:szCs w:val="24"/>
        </w:rPr>
        <w:t xml:space="preserve"> Мониторинг по детскому саду показал, что работа над проектами дает хорошие результаты, активно применять в работе проектную деятельность Образовательная работа в детском саду ведется на хорошем уровне. Результаты стабильно высокие в подготовительной подгруппе, это радует, значит,  дети в школу идут подготовлен</w:t>
      </w:r>
      <w:r w:rsidR="009A6DFC">
        <w:rPr>
          <w:rFonts w:ascii="Times New Roman" w:hAnsi="Times New Roman" w:cs="Times New Roman"/>
          <w:sz w:val="24"/>
          <w:szCs w:val="24"/>
        </w:rPr>
        <w:t xml:space="preserve">ными.  </w:t>
      </w:r>
      <w:r w:rsidRPr="004B5FF9">
        <w:rPr>
          <w:rFonts w:ascii="Times New Roman" w:hAnsi="Times New Roman" w:cs="Times New Roman"/>
          <w:sz w:val="24"/>
          <w:szCs w:val="24"/>
        </w:rPr>
        <w:t xml:space="preserve"> </w:t>
      </w:r>
      <w:r w:rsidR="009A6DFC">
        <w:rPr>
          <w:rFonts w:ascii="Times New Roman" w:hAnsi="Times New Roman" w:cs="Times New Roman"/>
          <w:sz w:val="24"/>
          <w:szCs w:val="24"/>
        </w:rPr>
        <w:t xml:space="preserve">В </w:t>
      </w:r>
      <w:r w:rsidRPr="004B5FF9">
        <w:rPr>
          <w:rFonts w:ascii="Times New Roman" w:hAnsi="Times New Roman" w:cs="Times New Roman"/>
          <w:sz w:val="24"/>
          <w:szCs w:val="24"/>
        </w:rPr>
        <w:t xml:space="preserve">детском саду </w:t>
      </w:r>
      <w:proofErr w:type="spellStart"/>
      <w:r w:rsidRPr="004B5FF9">
        <w:rPr>
          <w:rFonts w:ascii="Times New Roman" w:hAnsi="Times New Roman" w:cs="Times New Roman"/>
          <w:sz w:val="24"/>
          <w:szCs w:val="24"/>
        </w:rPr>
        <w:t>планово</w:t>
      </w:r>
      <w:proofErr w:type="spellEnd"/>
      <w:r w:rsidRPr="004B5FF9">
        <w:rPr>
          <w:rFonts w:ascii="Times New Roman" w:hAnsi="Times New Roman" w:cs="Times New Roman"/>
          <w:sz w:val="24"/>
          <w:szCs w:val="24"/>
        </w:rPr>
        <w:t xml:space="preserve"> проводились конкурсы и выставки. Была организована выставка «Это сделано руками наших пап» ко Дню защитников Отечества. Папы вместе со своими детьми дома сделали поделки и принесли на выставку, им были вручены грамоты за активное участие.  </w:t>
      </w:r>
    </w:p>
    <w:p w:rsidR="00CF285A" w:rsidRPr="004B5FF9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5FF9">
        <w:rPr>
          <w:rFonts w:ascii="Times New Roman" w:hAnsi="Times New Roman" w:cs="Times New Roman"/>
          <w:sz w:val="24"/>
          <w:szCs w:val="24"/>
        </w:rPr>
        <w:t>Итоги диагностики детей,  повышение квалификации и аттестация педагогов показали, что в целом результаты работы детского сада хорошие. Основные направления Программы развития ДОУ выполняются. В ходе российской недели безопасности в детском саду были проведены экскурсии, беседы, консультации, проведен конкурс прикладного и изобразительного искусс</w:t>
      </w:r>
      <w:r w:rsidR="004B5FF9" w:rsidRPr="004B5FF9">
        <w:rPr>
          <w:rFonts w:ascii="Times New Roman" w:hAnsi="Times New Roman" w:cs="Times New Roman"/>
          <w:sz w:val="24"/>
          <w:szCs w:val="24"/>
        </w:rPr>
        <w:t>тва «Мы за мир на дорогах</w:t>
      </w:r>
      <w:r w:rsidRPr="004B5FF9">
        <w:rPr>
          <w:rFonts w:ascii="Times New Roman" w:hAnsi="Times New Roman" w:cs="Times New Roman"/>
          <w:sz w:val="24"/>
          <w:szCs w:val="24"/>
        </w:rPr>
        <w:t xml:space="preserve">» по правилам дорожного движения, где участвовали дети старшей и подготовительной к школе подгрупп и были награждены почетными грамотами МБДОУ за победу </w:t>
      </w:r>
      <w:r w:rsidR="004B5FF9" w:rsidRPr="004B5FF9">
        <w:rPr>
          <w:rFonts w:ascii="Times New Roman" w:hAnsi="Times New Roman" w:cs="Times New Roman"/>
          <w:sz w:val="24"/>
          <w:szCs w:val="24"/>
        </w:rPr>
        <w:t>и грамотами за активное участие</w:t>
      </w:r>
      <w:r w:rsidRPr="004B5FF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F285A" w:rsidRDefault="00BB34C7" w:rsidP="006D57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F285A">
        <w:rPr>
          <w:rFonts w:ascii="Times New Roman" w:hAnsi="Times New Roman" w:cs="Times New Roman"/>
          <w:b/>
          <w:sz w:val="24"/>
          <w:szCs w:val="24"/>
        </w:rPr>
        <w:t>8. СОСТОЯНИЕ МЕДИКО-СОЦИАЛЬНЫХ УСЛОВИЙ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Большое внимание уделялось укреплению физическому и психическому здоровью детей: - качественному проведению фильтра; -проведению закаливающих и профилактических процедур с учетом    температурного режима и индивидуальных потребностей  каждого ребенка; -четкому соблюдению двигательного режима в течение дня; -качественному проведению зарядок, физкультурных занятий, выполнению двигательного режима; -контролю качества питания детей в ДОУ (нормы питания детей в ДОУ  выполняются по всем основным продуктам питания в соответствии СанПиНом); - витаминизации пищи; - организации прогулок; -созданию в группах благоприятной обстановки, учитывающей потребности и особенности каждого ребенка; -привлечение родителей к обеспечению одинаковых требований к организации жизнедеятельности ребенка дома и в детском саду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для получения более эффективного результата оздоровления. - двигательным паузам;  - корригирующей гимнастике;  - дыхательной гимнастике;  - релаксационным упражнениям;  - проведению дней здоровья, физкультурных досугов;  Проводились следующие мероприятия для физического развития дошкольников:  - разнообразные виды и формы организации режима двигательной активности на физкультурных занятиях; - физкультминутки во время образовательной деятельности;  - планирование активного отдыха: физкультурные развлечения, праздники, Дни здоровья и т.д.  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санэпидрежима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 </w:t>
      </w:r>
    </w:p>
    <w:p w:rsidR="00F64513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 Воспитанники в течение учебного года принимали активное участие в районных спортивных мероприятиях.    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санэпидрежима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</w:t>
      </w:r>
      <w:r w:rsidR="00F64513"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Велась работа по воспитанию навыков безопасного поведения,  по профилактике травматизма, противопожарной безопасности, по правилам  дорожного движения. Задачи обучения детей ПДД реализовывался  не только на специальных занятиях, но и в тесном взаимодействии с другими видами деятельности.  Проводились беседы, чтение художественных произведений, рассматривание картин, иллюстраций, заучивание стихов о транспорте, правилах дорожного движения, правил безопасного поведения в быту. Провели общее </w:t>
      </w:r>
      <w:r w:rsidR="005D3ED9">
        <w:rPr>
          <w:rFonts w:ascii="Times New Roman" w:hAnsi="Times New Roman" w:cs="Times New Roman"/>
          <w:sz w:val="24"/>
          <w:szCs w:val="24"/>
        </w:rPr>
        <w:t>родительское собрание на тем: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 подготовке к летнему оздоровительному периоду.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Физкультурно-оздоровительная работа в детском саду проводилась   в традиционных и нетрадиционных формах. Проанализировав заболеваемость в течени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года группы здоровья установили, что в  результате системной  работы коллектива детского сада отмечена определенная тенденция снижения заболеваемости.  Показатели пропущенных дней по болезни одним ребенком по годам </w:t>
      </w:r>
    </w:p>
    <w:p w:rsidR="000D2C78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1880"/>
        <w:gridCol w:w="1972"/>
        <w:gridCol w:w="2529"/>
      </w:tblGrid>
      <w:tr w:rsidR="00F97137" w:rsidTr="00F97137">
        <w:tc>
          <w:tcPr>
            <w:tcW w:w="3190" w:type="dxa"/>
          </w:tcPr>
          <w:p w:rsidR="00F97137" w:rsidRDefault="00F9713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F97137" w:rsidRPr="00F16839" w:rsidRDefault="00F16839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F97137" w:rsidRPr="00F16839" w:rsidRDefault="00F16839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F97137" w:rsidRDefault="00F16839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F97137" w:rsidTr="00F97137">
        <w:tc>
          <w:tcPr>
            <w:tcW w:w="3190" w:type="dxa"/>
          </w:tcPr>
          <w:p w:rsidR="00F97137" w:rsidRPr="00083DE0" w:rsidRDefault="00F97137" w:rsidP="000D2C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Среднемесячное количество дней, пропущенных детьми по болезни в данном дошкольном учреждении </w:t>
            </w:r>
          </w:p>
          <w:p w:rsidR="00F97137" w:rsidRDefault="00F9713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F97137" w:rsidRDefault="008B33CD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B35D1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F97137" w:rsidRPr="00F16839" w:rsidRDefault="00F16839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F97137" w:rsidRDefault="00F16839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</w:t>
            </w:r>
          </w:p>
        </w:tc>
      </w:tr>
      <w:tr w:rsidR="00F97137" w:rsidTr="00F97137">
        <w:tc>
          <w:tcPr>
            <w:tcW w:w="3190" w:type="dxa"/>
          </w:tcPr>
          <w:p w:rsidR="00F97137" w:rsidRPr="00083DE0" w:rsidRDefault="00F97137" w:rsidP="000D2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Среднемесячное количество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дней, пропущенных детьми по болезни в среднем  по муниципальном району</w:t>
            </w:r>
          </w:p>
        </w:tc>
        <w:tc>
          <w:tcPr>
            <w:tcW w:w="1880" w:type="dxa"/>
          </w:tcPr>
          <w:p w:rsidR="00F97137" w:rsidRDefault="00F97137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3,1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F97137" w:rsidRDefault="00F97137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F97137" w:rsidRDefault="00F97137" w:rsidP="00AD6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</w:tbl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Показатель по детскому саду ниже среднего показателя по району. Следовательно, работа по формированию здорового образа жизни в детском саду ведется целенаправленно и комплексно.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B4325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образования. Но какие бы реформы, ни происходили в системе образования, они, так или иначе, замыкаются на конкретном исполнителе – педагоге детского сада. Именно педагог - практик реализует основные нововведения и инновации в образовании. Для успешного введения в практику инноваций и эффективной реализации поставленных задач в условиях ФГОС от педагога требуется высокий уровень профессиональной педагогической компетентности. Для реализации поставленной третей задачи был запланирован и проведен ряд мероприятий с педагогами: Повышение квалификационной категории, прохождение педагогами курсов повышения квалификации позволяют повысить профессиональную компетентность педагогов в различных областях.</w:t>
      </w:r>
      <w:r w:rsidR="004B4325">
        <w:rPr>
          <w:rFonts w:ascii="Times New Roman" w:hAnsi="Times New Roman" w:cs="Times New Roman"/>
          <w:sz w:val="24"/>
          <w:szCs w:val="24"/>
        </w:rPr>
        <w:t xml:space="preserve"> </w:t>
      </w:r>
      <w:r w:rsidR="005D3ED9">
        <w:rPr>
          <w:rFonts w:ascii="Times New Roman" w:hAnsi="Times New Roman" w:cs="Times New Roman"/>
          <w:sz w:val="24"/>
          <w:szCs w:val="24"/>
        </w:rPr>
        <w:t>В течении учебного года педагог прошел</w:t>
      </w:r>
      <w:r w:rsidRPr="00083DE0">
        <w:rPr>
          <w:rFonts w:ascii="Times New Roman" w:hAnsi="Times New Roman" w:cs="Times New Roman"/>
          <w:sz w:val="24"/>
          <w:szCs w:val="24"/>
        </w:rPr>
        <w:t xml:space="preserve"> курсы ПК по различным вопросам ФГОС ДО. Для успешного решения обеспечения кадрового потенциала были проведены различные семинар</w:t>
      </w:r>
      <w:r w:rsidR="004B4325">
        <w:rPr>
          <w:rFonts w:ascii="Times New Roman" w:hAnsi="Times New Roman" w:cs="Times New Roman"/>
          <w:sz w:val="24"/>
          <w:szCs w:val="24"/>
        </w:rPr>
        <w:t>ы</w:t>
      </w:r>
      <w:r w:rsidRPr="00083DE0">
        <w:rPr>
          <w:rFonts w:ascii="Times New Roman" w:hAnsi="Times New Roman" w:cs="Times New Roman"/>
          <w:sz w:val="24"/>
          <w:szCs w:val="24"/>
        </w:rPr>
        <w:t xml:space="preserve">, консультации, мастер-классы, открытая образовательная деятельность.  Педагоги делятся своим педагогическим опытом на конференциях, фестивалях, участвуют в конкурсах различного уровня. </w:t>
      </w:r>
    </w:p>
    <w:p w:rsidR="00BB34C7" w:rsidRPr="00083DE0" w:rsidRDefault="00F16839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2018-2019</w:t>
      </w:r>
      <w:r w:rsidR="00C348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4839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C34839">
        <w:rPr>
          <w:rFonts w:ascii="Times New Roman" w:hAnsi="Times New Roman" w:cs="Times New Roman"/>
          <w:sz w:val="24"/>
          <w:szCs w:val="24"/>
        </w:rPr>
        <w:t>.</w:t>
      </w:r>
      <w:r w:rsidR="00BB34C7" w:rsidRPr="00083DE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BB34C7" w:rsidRPr="00083DE0">
        <w:rPr>
          <w:rFonts w:ascii="Times New Roman" w:hAnsi="Times New Roman" w:cs="Times New Roman"/>
          <w:sz w:val="24"/>
          <w:szCs w:val="24"/>
        </w:rPr>
        <w:t>ода</w:t>
      </w:r>
      <w:proofErr w:type="spellEnd"/>
      <w:r w:rsidR="00BB34C7" w:rsidRPr="00083DE0">
        <w:rPr>
          <w:rFonts w:ascii="Times New Roman" w:hAnsi="Times New Roman" w:cs="Times New Roman"/>
          <w:sz w:val="24"/>
          <w:szCs w:val="24"/>
        </w:rPr>
        <w:t xml:space="preserve"> педагоги детского сада приняли активное участие в мероприятиях различного уровня, регулярно посещали РМО, КМО, представляли опыт работы по передовым инновационным технологиям, участвовали в проведении семинаров, конкурсов, выставок. В целом работа педагогического коллектива детского сада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 Целенаправленная работа с педагогами в дошкольном учреждении способствовала повышению их активности в методической работе ДОУ, повышения профессиональной компетентности. Педагогический коллектив и дети  в течение года участвовали  в различных  районных и республиканских  конкурсах, и были неоднократно отмечены грамотами и благодарственными письмами, имеет рейтинги по многим показателям</w:t>
      </w:r>
      <w:r w:rsidR="005569D5">
        <w:rPr>
          <w:rFonts w:ascii="Times New Roman" w:hAnsi="Times New Roman" w:cs="Times New Roman"/>
          <w:sz w:val="24"/>
          <w:szCs w:val="24"/>
        </w:rPr>
        <w:t>.</w:t>
      </w:r>
    </w:p>
    <w:p w:rsidR="00BB34C7" w:rsidRPr="008960CE" w:rsidRDefault="00BB34C7" w:rsidP="006D57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0CE">
        <w:rPr>
          <w:rFonts w:ascii="Times New Roman" w:hAnsi="Times New Roman" w:cs="Times New Roman"/>
          <w:b/>
          <w:sz w:val="24"/>
          <w:szCs w:val="24"/>
        </w:rPr>
        <w:t>9. АНАЛИЗ РАБОТЫ С РОДИТЕЛЯМИ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В детском саду проводится большая работа с родителями. Особое место в деятельности МБДОУ продолжает занимать сотрудничество с родителями. В  целях взаимодействия  с семьей  в  детском саду созданы благоприятные условия для адаптации детей раннего возраста.</w:t>
      </w:r>
      <w:r w:rsidR="005D3ED9">
        <w:rPr>
          <w:rFonts w:ascii="Times New Roman" w:hAnsi="Times New Roman" w:cs="Times New Roman"/>
          <w:sz w:val="24"/>
          <w:szCs w:val="24"/>
        </w:rPr>
        <w:t xml:space="preserve">  Педагог детского сада  познакомила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родителей с требованиями и программами,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по которым работает учреждение,  с правилами и традициями детского сада.  Особое внимание уделяется  вновь поступающим детям и их родителям:  для них создается гибкий режим на период адаптации. Ведется наблюдение  за каждым ребенком до его выпуска из сада. Методическая служба совместно с педагогами учреждения использовала  такие формы работы с родителями как:  совместные праздники,  конкурсы,  </w:t>
      </w:r>
      <w:r w:rsidR="008960CE">
        <w:rPr>
          <w:rFonts w:ascii="Times New Roman" w:hAnsi="Times New Roman" w:cs="Times New Roman"/>
          <w:sz w:val="24"/>
          <w:szCs w:val="24"/>
        </w:rPr>
        <w:t>тестирование, анкетирование, от</w:t>
      </w:r>
      <w:r w:rsidRPr="00083DE0">
        <w:rPr>
          <w:rFonts w:ascii="Times New Roman" w:hAnsi="Times New Roman" w:cs="Times New Roman"/>
          <w:sz w:val="24"/>
          <w:szCs w:val="24"/>
        </w:rPr>
        <w:t>крытые родительские собрания и заня</w:t>
      </w:r>
      <w:r w:rsidR="005D3ED9">
        <w:rPr>
          <w:rFonts w:ascii="Times New Roman" w:hAnsi="Times New Roman" w:cs="Times New Roman"/>
          <w:sz w:val="24"/>
          <w:szCs w:val="24"/>
        </w:rPr>
        <w:t xml:space="preserve">тия.  Педагогами </w:t>
      </w:r>
      <w:r w:rsidRPr="00083DE0">
        <w:rPr>
          <w:rFonts w:ascii="Times New Roman" w:hAnsi="Times New Roman" w:cs="Times New Roman"/>
          <w:sz w:val="24"/>
          <w:szCs w:val="24"/>
        </w:rPr>
        <w:t xml:space="preserve"> детского сада ведется большая просветительская работа среди родителей  с  помощью бесед,  папок-передвижек, стендов, консультаций и т. п. Хочется сказать, что родители нашего детского сада довольно активно участвовали  в мероприятиях учреждения,  помогали организовывать выставки, конкурсы, праздники, субботники, приняли активное участие в благоустройстве территории детского сада. Кроме того, в группах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 и ознакомиться в спокойной домашней обстановке.  В течение  учебного года </w:t>
      </w:r>
      <w:r w:rsidRPr="00AD6483">
        <w:rPr>
          <w:rFonts w:ascii="Times New Roman" w:hAnsi="Times New Roman" w:cs="Times New Roman"/>
          <w:sz w:val="24"/>
          <w:szCs w:val="24"/>
        </w:rPr>
        <w:t>обсуждали вопросы взаимодействия детского сада и семьи по вопросам речевого развития детей. Организовали выставк</w:t>
      </w:r>
      <w:r w:rsidR="006B35D1">
        <w:rPr>
          <w:rFonts w:ascii="Times New Roman" w:hAnsi="Times New Roman" w:cs="Times New Roman"/>
          <w:sz w:val="24"/>
          <w:szCs w:val="24"/>
        </w:rPr>
        <w:t xml:space="preserve">у детского рисунка «Моя </w:t>
      </w:r>
      <w:r w:rsidRPr="00AD6483">
        <w:rPr>
          <w:rFonts w:ascii="Times New Roman" w:hAnsi="Times New Roman" w:cs="Times New Roman"/>
          <w:sz w:val="24"/>
          <w:szCs w:val="24"/>
        </w:rPr>
        <w:t xml:space="preserve"> семья» Проводили для родителей консультации, семинары-практикумы по актуальным вопросам воспитания и обучен</w:t>
      </w:r>
      <w:r w:rsidRPr="00083DE0">
        <w:rPr>
          <w:rFonts w:ascii="Times New Roman" w:hAnsi="Times New Roman" w:cs="Times New Roman"/>
          <w:sz w:val="24"/>
          <w:szCs w:val="24"/>
        </w:rPr>
        <w:t xml:space="preserve">ия детей.  </w:t>
      </w:r>
    </w:p>
    <w:p w:rsidR="00AD6483" w:rsidRDefault="00BB34C7" w:rsidP="008B33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8B33CD" w:rsidRDefault="00BB34C7" w:rsidP="006D57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33CD">
        <w:rPr>
          <w:rFonts w:ascii="Times New Roman" w:hAnsi="Times New Roman" w:cs="Times New Roman"/>
          <w:b/>
          <w:sz w:val="24"/>
          <w:szCs w:val="24"/>
        </w:rPr>
        <w:t>10. МОНИТОРИНГ ВЫПОЛНЕНИЯ ОБРАЗОВАТЕЛЬНОЙ ПРОГРАММЫ</w:t>
      </w:r>
    </w:p>
    <w:p w:rsidR="00BB34C7" w:rsidRPr="008B33CD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33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8B33CD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33CD">
        <w:rPr>
          <w:rFonts w:ascii="Times New Roman" w:hAnsi="Times New Roman" w:cs="Times New Roman"/>
          <w:sz w:val="24"/>
          <w:szCs w:val="24"/>
        </w:rPr>
        <w:t xml:space="preserve">В начале и в конце учебного года был проведен мониторинг выполнения образовательной программы, по результатам которого разработан план по устранению выявленных ошибок и недочётов. Были запланированы консультации, смотры-конкурсы, открытые просмотры, систематический контроль проведения </w:t>
      </w:r>
      <w:proofErr w:type="spellStart"/>
      <w:r w:rsidRPr="008B33C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8B33CD">
        <w:rPr>
          <w:rFonts w:ascii="Times New Roman" w:hAnsi="Times New Roman" w:cs="Times New Roman"/>
          <w:sz w:val="24"/>
          <w:szCs w:val="24"/>
        </w:rPr>
        <w:t xml:space="preserve">-образовательной работы со стороны администрации детского сада.  Выполнение намеченных мероприятий, стабильная работа коллектива обеспечила психологический комфорт и эмоциональное благополучие воспитанников детского сада, повышение уровня освоения программы.  Результаты мониторинга образовательного процесса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8B33CD" w:rsidRPr="008B33CD" w:rsidTr="00BF12C7">
        <w:tc>
          <w:tcPr>
            <w:tcW w:w="2392" w:type="dxa"/>
          </w:tcPr>
          <w:p w:rsidR="00BF12C7" w:rsidRPr="008B33CD" w:rsidRDefault="00BF12C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2393" w:type="dxa"/>
          </w:tcPr>
          <w:p w:rsidR="00BF12C7" w:rsidRPr="008B33CD" w:rsidRDefault="00F16839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2018 –2019</w:t>
            </w:r>
            <w:r w:rsidR="00BF12C7" w:rsidRPr="008B33CD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93" w:type="dxa"/>
          </w:tcPr>
          <w:p w:rsidR="00BF12C7" w:rsidRPr="008B33CD" w:rsidRDefault="00F16839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2018– 2019</w:t>
            </w:r>
            <w:r w:rsidR="00BF12C7" w:rsidRPr="008B33CD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</w:t>
            </w:r>
            <w:r w:rsidR="00875DAD" w:rsidRPr="008B33C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  <w:vMerge w:val="restart"/>
          </w:tcPr>
          <w:p w:rsidR="00875DAD" w:rsidRPr="008B33CD" w:rsidRDefault="00875DAD" w:rsidP="00875DA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Повы</w:t>
            </w:r>
            <w:r w:rsidR="004B4BD4">
              <w:rPr>
                <w:rFonts w:ascii="Times New Roman" w:hAnsi="Times New Roman" w:cs="Times New Roman"/>
                <w:sz w:val="24"/>
                <w:szCs w:val="24"/>
              </w:rPr>
              <w:t>шение образовательного уровня -</w:t>
            </w:r>
          </w:p>
          <w:p w:rsidR="00BF12C7" w:rsidRPr="008B33CD" w:rsidRDefault="00BF12C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3CD" w:rsidRPr="008B33CD" w:rsidTr="00BF12C7">
        <w:tc>
          <w:tcPr>
            <w:tcW w:w="2392" w:type="dxa"/>
          </w:tcPr>
          <w:p w:rsidR="00BF12C7" w:rsidRPr="008B33CD" w:rsidRDefault="00875D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 xml:space="preserve">Высокий  </w:t>
            </w:r>
          </w:p>
        </w:tc>
        <w:tc>
          <w:tcPr>
            <w:tcW w:w="2393" w:type="dxa"/>
          </w:tcPr>
          <w:p w:rsidR="00BF12C7" w:rsidRPr="008B33CD" w:rsidRDefault="00BF12C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BF12C7" w:rsidRPr="008B33CD" w:rsidRDefault="00BF12C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BF12C7" w:rsidRPr="008B33CD" w:rsidRDefault="00BF12C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3CD" w:rsidRPr="008B33CD" w:rsidTr="00BF12C7">
        <w:tc>
          <w:tcPr>
            <w:tcW w:w="2392" w:type="dxa"/>
          </w:tcPr>
          <w:p w:rsidR="00BF12C7" w:rsidRPr="008B33CD" w:rsidRDefault="00875D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393" w:type="dxa"/>
          </w:tcPr>
          <w:p w:rsidR="00BF12C7" w:rsidRPr="008B33CD" w:rsidRDefault="00F16839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6B35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BF12C7" w:rsidRPr="008B33CD" w:rsidRDefault="00F16839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6B35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Merge/>
          </w:tcPr>
          <w:p w:rsidR="00BF12C7" w:rsidRPr="008B33CD" w:rsidRDefault="00BF12C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5C8F" w:rsidRPr="008B33CD" w:rsidTr="00BF12C7">
        <w:tc>
          <w:tcPr>
            <w:tcW w:w="2392" w:type="dxa"/>
          </w:tcPr>
          <w:p w:rsidR="00BF12C7" w:rsidRPr="008B33CD" w:rsidRDefault="00875DAD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2393" w:type="dxa"/>
          </w:tcPr>
          <w:p w:rsidR="00BF12C7" w:rsidRPr="008B33CD" w:rsidRDefault="006B35D1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BF12C7" w:rsidRPr="008B33CD" w:rsidRDefault="006B35D1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  <w:vMerge/>
          </w:tcPr>
          <w:p w:rsidR="00BF12C7" w:rsidRPr="008B33CD" w:rsidRDefault="00BF12C7" w:rsidP="003A7E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4C7" w:rsidRPr="008B33CD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b/>
          <w:sz w:val="24"/>
          <w:szCs w:val="24"/>
        </w:rPr>
        <w:t>Готовность дошкольников к обучению в школе</w:t>
      </w:r>
      <w:r w:rsidR="007A5472" w:rsidRPr="007A5472">
        <w:rPr>
          <w:rFonts w:ascii="Times New Roman" w:hAnsi="Times New Roman" w:cs="Times New Roman"/>
          <w:b/>
          <w:sz w:val="24"/>
          <w:szCs w:val="24"/>
        </w:rPr>
        <w:t>.</w:t>
      </w:r>
      <w:r w:rsidRPr="007A5472">
        <w:rPr>
          <w:rFonts w:ascii="Times New Roman" w:hAnsi="Times New Roman" w:cs="Times New Roman"/>
          <w:sz w:val="24"/>
          <w:szCs w:val="24"/>
        </w:rPr>
        <w:t xml:space="preserve"> Диагностика подготовленности наших выпускников к школьному обучению показали:  высоки</w:t>
      </w:r>
      <w:r w:rsidR="00F16839">
        <w:rPr>
          <w:rFonts w:ascii="Times New Roman" w:hAnsi="Times New Roman" w:cs="Times New Roman"/>
          <w:sz w:val="24"/>
          <w:szCs w:val="24"/>
        </w:rPr>
        <w:t>е результаты развития имеют  0</w:t>
      </w:r>
      <w:r w:rsidRPr="007A5472">
        <w:rPr>
          <w:rFonts w:ascii="Times New Roman" w:hAnsi="Times New Roman" w:cs="Times New Roman"/>
          <w:sz w:val="24"/>
          <w:szCs w:val="24"/>
        </w:rPr>
        <w:t xml:space="preserve"> % детей, они по своему развитию способны усваивать программу развивающего обучения. Таким образом,</w:t>
      </w:r>
      <w:r w:rsidR="00F16839">
        <w:rPr>
          <w:rFonts w:ascii="Times New Roman" w:hAnsi="Times New Roman" w:cs="Times New Roman"/>
          <w:sz w:val="24"/>
          <w:szCs w:val="24"/>
        </w:rPr>
        <w:t xml:space="preserve"> по результатам диагностики 1</w:t>
      </w:r>
      <w:r w:rsidRPr="004B5FF9">
        <w:rPr>
          <w:rFonts w:ascii="Times New Roman" w:hAnsi="Times New Roman" w:cs="Times New Roman"/>
          <w:sz w:val="24"/>
          <w:szCs w:val="24"/>
        </w:rPr>
        <w:t xml:space="preserve"> выпускника детского сада готовы к школьному обучению.</w:t>
      </w:r>
      <w:r w:rsidRPr="007A5472">
        <w:rPr>
          <w:rFonts w:ascii="Times New Roman" w:hAnsi="Times New Roman" w:cs="Times New Roman"/>
          <w:sz w:val="24"/>
          <w:szCs w:val="24"/>
        </w:rPr>
        <w:t xml:space="preserve"> Результаты анализа и перспективы деятельности ДОУ. Деятельнос</w:t>
      </w:r>
      <w:r w:rsidR="00F16839">
        <w:rPr>
          <w:rFonts w:ascii="Times New Roman" w:hAnsi="Times New Roman" w:cs="Times New Roman"/>
          <w:sz w:val="24"/>
          <w:szCs w:val="24"/>
        </w:rPr>
        <w:t>ть коллектива ДОУ в течение 2018-2019</w:t>
      </w:r>
      <w:r w:rsidRPr="007A5472">
        <w:rPr>
          <w:rFonts w:ascii="Times New Roman" w:hAnsi="Times New Roman" w:cs="Times New Roman"/>
          <w:sz w:val="24"/>
          <w:szCs w:val="24"/>
        </w:rPr>
        <w:t xml:space="preserve"> учебного года была разнообразной и многоплановой. Достигнутые результаты работы, в целом, соответствуют поставленным в начале учебного года целям и задачам. Наиболее успешными в деятельности детского сада за год можно обозначить следующие показатели:  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>Положительные результаты в освоении детьми основной общеобразовательной программы;  -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lastRenderedPageBreak/>
        <w:t xml:space="preserve">Уменьшение заболеваемости детей; 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Налаживание стабильной работы в коллективе  ФГОС </w:t>
      </w:r>
      <w:proofErr w:type="gramStart"/>
      <w:r w:rsidRPr="007A5472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A54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Увеличение активности участия родителей в жизни детского сада;  </w:t>
      </w:r>
    </w:p>
    <w:p w:rsidR="009747EB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Ведение сайта ДОУ для расширения информированности социума о деятельности учреждения;  </w:t>
      </w:r>
    </w:p>
    <w:p w:rsidR="009747EB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Плодотворная работа по реализации  УМК и ЭРС в работу с детьми и их родителями. </w:t>
      </w:r>
    </w:p>
    <w:p w:rsidR="00BB34C7" w:rsidRPr="007A5472" w:rsidRDefault="00BB34C7" w:rsidP="00AD6483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 Стабильная деятельность, но воспитанию у детей навыков безопасного поведения. </w:t>
      </w:r>
    </w:p>
    <w:p w:rsidR="00C34839" w:rsidRPr="008B33CD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9747EB" w:rsidRDefault="00BB34C7" w:rsidP="006D57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47EB">
        <w:rPr>
          <w:rFonts w:ascii="Times New Roman" w:hAnsi="Times New Roman" w:cs="Times New Roman"/>
          <w:b/>
          <w:sz w:val="24"/>
          <w:szCs w:val="24"/>
        </w:rPr>
        <w:t>11. ОСНОВНЫЕ СОХРАНЯЮЩИЕСЯ ПРОБЛЕМЫ И НАПРАВЛЕНИЯ БЛИЖАЙШЕГО РАЗВИТИЯ</w:t>
      </w:r>
    </w:p>
    <w:p w:rsidR="00BB34C7" w:rsidRPr="00083DE0" w:rsidRDefault="00BB34C7" w:rsidP="003A7E5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47EB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Оценка внутреннего потенциала выявила следующие слабые стороны деятельности ДОУ, это недостаточная материально - техническая база.  Принимая во внимание достигнутые результаты и основные проблемы, с которыми столкнулись сотрудники детского сада в 2017-2018 учебном году, были определены перспективы работы на следующий учебный год:  </w:t>
      </w:r>
    </w:p>
    <w:p w:rsidR="009747EB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Продолжать систематическую работу по сохранению и укреплению здоровья воспитанников;  </w:t>
      </w:r>
      <w:proofErr w:type="gramStart"/>
      <w:r w:rsidRPr="009747EB">
        <w:rPr>
          <w:rFonts w:ascii="Times New Roman" w:hAnsi="Times New Roman" w:cs="Times New Roman"/>
          <w:sz w:val="24"/>
          <w:szCs w:val="24"/>
        </w:rPr>
        <w:t>-Р</w:t>
      </w:r>
      <w:proofErr w:type="gramEnd"/>
      <w:r w:rsidRPr="009747EB">
        <w:rPr>
          <w:rFonts w:ascii="Times New Roman" w:hAnsi="Times New Roman" w:cs="Times New Roman"/>
          <w:sz w:val="24"/>
          <w:szCs w:val="24"/>
        </w:rPr>
        <w:t xml:space="preserve">еализовать  ФГОС ДО в  ДОУ;  </w:t>
      </w:r>
    </w:p>
    <w:p w:rsidR="009747EB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Своевременно реагировать на нормативные изменения государственной образовательной политики;  </w:t>
      </w:r>
    </w:p>
    <w:p w:rsidR="009747EB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Дальнейшее привлечение творческого потенциала родителей в образовательный процесс и использование различных форм сотрудничества;  </w:t>
      </w:r>
    </w:p>
    <w:p w:rsidR="009747EB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Активная реализация УМК в практике учреждения; </w:t>
      </w:r>
    </w:p>
    <w:p w:rsidR="009747EB" w:rsidRDefault="00BB34C7" w:rsidP="00AD6483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>Пополнять материально-техническую базу игровым материалом и дидактическими пособиями для совершенствования образовательной работы с детьми в ДОУ в соответствии с ФГОС</w:t>
      </w:r>
      <w:r w:rsidR="009747EB">
        <w:rPr>
          <w:rFonts w:ascii="Times New Roman" w:hAnsi="Times New Roman" w:cs="Times New Roman"/>
          <w:sz w:val="24"/>
          <w:szCs w:val="24"/>
        </w:rPr>
        <w:t xml:space="preserve"> </w:t>
      </w:r>
      <w:r w:rsidRPr="009747EB">
        <w:rPr>
          <w:rFonts w:ascii="Times New Roman" w:hAnsi="Times New Roman" w:cs="Times New Roman"/>
          <w:sz w:val="24"/>
          <w:szCs w:val="24"/>
        </w:rPr>
        <w:t>ДО.</w:t>
      </w:r>
    </w:p>
    <w:p w:rsidR="00BB34C7" w:rsidRPr="009747EB" w:rsidRDefault="00BB34C7" w:rsidP="00AD648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 Ориентируясь на основное содержание деятельности ДОУ и ее направленность, а также на анализ конечных результатов по </w:t>
      </w:r>
      <w:r w:rsidR="00F16839">
        <w:rPr>
          <w:rFonts w:ascii="Times New Roman" w:hAnsi="Times New Roman" w:cs="Times New Roman"/>
          <w:sz w:val="24"/>
          <w:szCs w:val="24"/>
        </w:rPr>
        <w:t>итогам работы учреждения за 2018–2019</w:t>
      </w:r>
      <w:r w:rsidRPr="009747EB">
        <w:rPr>
          <w:rFonts w:ascii="Times New Roman" w:hAnsi="Times New Roman" w:cs="Times New Roman"/>
          <w:sz w:val="24"/>
          <w:szCs w:val="24"/>
        </w:rPr>
        <w:t xml:space="preserve"> учебный год перед коллективом детского сада ставятся следующие цели и задач</w:t>
      </w:r>
      <w:r w:rsidR="00F16839">
        <w:rPr>
          <w:rFonts w:ascii="Times New Roman" w:hAnsi="Times New Roman" w:cs="Times New Roman"/>
          <w:sz w:val="24"/>
          <w:szCs w:val="24"/>
        </w:rPr>
        <w:t>и на 2019 –2020</w:t>
      </w:r>
      <w:r w:rsidRPr="009747EB">
        <w:rPr>
          <w:rFonts w:ascii="Times New Roman" w:hAnsi="Times New Roman" w:cs="Times New Roman"/>
          <w:sz w:val="24"/>
          <w:szCs w:val="24"/>
        </w:rPr>
        <w:t xml:space="preserve"> учебный год. Цель:  Построение работы ДОУ в соответствии с ФГОС </w:t>
      </w:r>
      <w:proofErr w:type="gramStart"/>
      <w:r w:rsidRPr="009747E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747E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9747EB">
        <w:rPr>
          <w:rFonts w:ascii="Times New Roman" w:hAnsi="Times New Roman" w:cs="Times New Roman"/>
          <w:sz w:val="24"/>
          <w:szCs w:val="24"/>
        </w:rPr>
        <w:t>создание</w:t>
      </w:r>
      <w:proofErr w:type="gramEnd"/>
      <w:r w:rsidRPr="009747EB">
        <w:rPr>
          <w:rFonts w:ascii="Times New Roman" w:hAnsi="Times New Roman" w:cs="Times New Roman"/>
          <w:sz w:val="24"/>
          <w:szCs w:val="24"/>
        </w:rPr>
        <w:t xml:space="preserve">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обществе».  Задачи: 1. Сохранение и укрепление физического и психического здоровья воспитанников через формирование у них представлений о здоровом образе жизни. Создание условий для эффективного взаимодействия педагогов ДОУ с семьями воспитанников в данном направлении. 2. Совершенствовать изучение государственных языков с использованием национальной культуры РТ на основе духовно-нравственных ценностей татарского и русского народов посредством раскрытия народных традиций РТ и с использованием УМК.  3. Ранняя профориентация дошкольников в условиях ФГОС</w:t>
      </w:r>
      <w:r w:rsidR="004F518A">
        <w:rPr>
          <w:rFonts w:ascii="Times New Roman" w:hAnsi="Times New Roman" w:cs="Times New Roman"/>
          <w:sz w:val="24"/>
          <w:szCs w:val="24"/>
        </w:rPr>
        <w:t xml:space="preserve"> </w:t>
      </w:r>
      <w:r w:rsidRPr="009747EB">
        <w:rPr>
          <w:rFonts w:ascii="Times New Roman" w:hAnsi="Times New Roman" w:cs="Times New Roman"/>
          <w:sz w:val="24"/>
          <w:szCs w:val="24"/>
        </w:rPr>
        <w:t xml:space="preserve">ДО.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AD64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4C7" w:rsidRPr="00083DE0" w:rsidRDefault="00BB34C7" w:rsidP="00F1683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r w:rsidR="006B35D1">
        <w:rPr>
          <w:rFonts w:ascii="Times New Roman" w:hAnsi="Times New Roman" w:cs="Times New Roman"/>
          <w:sz w:val="24"/>
          <w:szCs w:val="24"/>
        </w:rPr>
        <w:t xml:space="preserve">Заведующая: </w:t>
      </w:r>
      <w:proofErr w:type="spellStart"/>
      <w:r w:rsidR="006B35D1">
        <w:rPr>
          <w:rFonts w:ascii="Times New Roman" w:hAnsi="Times New Roman" w:cs="Times New Roman"/>
          <w:sz w:val="24"/>
          <w:szCs w:val="24"/>
        </w:rPr>
        <w:t>А.И.Шаймарданова</w:t>
      </w:r>
      <w:proofErr w:type="spellEnd"/>
    </w:p>
    <w:sectPr w:rsidR="00BB34C7" w:rsidRPr="00083DE0" w:rsidSect="006D57B6">
      <w:pgSz w:w="11906" w:h="16838"/>
      <w:pgMar w:top="1134" w:right="850" w:bottom="1134" w:left="1701" w:header="708" w:footer="708" w:gutter="0"/>
      <w:pgBorders w:display="firstPage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201" w:rsidRDefault="00676201" w:rsidP="00B16649">
      <w:pPr>
        <w:pStyle w:val="a4"/>
        <w:spacing w:after="0" w:line="240" w:lineRule="auto"/>
      </w:pPr>
      <w:r>
        <w:separator/>
      </w:r>
    </w:p>
  </w:endnote>
  <w:endnote w:type="continuationSeparator" w:id="0">
    <w:p w:rsidR="00676201" w:rsidRDefault="00676201" w:rsidP="00B16649">
      <w:pPr>
        <w:pStyle w:val="a4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201" w:rsidRDefault="00676201" w:rsidP="00B16649">
      <w:pPr>
        <w:pStyle w:val="a4"/>
        <w:spacing w:after="0" w:line="240" w:lineRule="auto"/>
      </w:pPr>
      <w:r>
        <w:separator/>
      </w:r>
    </w:p>
  </w:footnote>
  <w:footnote w:type="continuationSeparator" w:id="0">
    <w:p w:rsidR="00676201" w:rsidRDefault="00676201" w:rsidP="00B16649">
      <w:pPr>
        <w:pStyle w:val="a4"/>
        <w:spacing w:after="0" w:line="240" w:lineRule="auto"/>
      </w:pPr>
      <w:r>
        <w:continuationSeparator/>
      </w:r>
    </w:p>
  </w:footnote>
  <w:footnote w:id="1">
    <w:p w:rsidR="00B16649" w:rsidRDefault="00B16649">
      <w:pPr>
        <w:pStyle w:val="a5"/>
      </w:pPr>
      <w:r>
        <w:rPr>
          <w:rStyle w:val="a7"/>
        </w:rPr>
        <w:footnoteRef/>
      </w:r>
      <w:r>
        <w:t xml:space="preserve"> </w:t>
      </w:r>
      <w:r w:rsidR="008727BB" w:rsidRPr="00083D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727BB" w:rsidRPr="00083DE0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8727BB" w:rsidRPr="00083DE0">
        <w:rPr>
          <w:rFonts w:ascii="Times New Roman" w:hAnsi="Times New Roman" w:cs="Times New Roman"/>
          <w:sz w:val="24"/>
          <w:szCs w:val="24"/>
        </w:rPr>
        <w:t xml:space="preserve">» – «Радость познания» - региональная образовательная программа дошкольного образования / Р.К. </w:t>
      </w:r>
      <w:proofErr w:type="spellStart"/>
      <w:r w:rsidR="008727BB"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="008727BB" w:rsidRPr="00083DE0">
        <w:rPr>
          <w:rFonts w:ascii="Times New Roman" w:hAnsi="Times New Roman" w:cs="Times New Roman"/>
          <w:sz w:val="24"/>
          <w:szCs w:val="24"/>
        </w:rPr>
        <w:t xml:space="preserve"> - Казань, 2016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A2320"/>
    <w:multiLevelType w:val="hybridMultilevel"/>
    <w:tmpl w:val="6F1C0BF2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577AE"/>
    <w:multiLevelType w:val="hybridMultilevel"/>
    <w:tmpl w:val="621C5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F3199A"/>
    <w:multiLevelType w:val="hybridMultilevel"/>
    <w:tmpl w:val="10FE371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15099D"/>
    <w:multiLevelType w:val="multilevel"/>
    <w:tmpl w:val="114CD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8068BC"/>
    <w:multiLevelType w:val="hybridMultilevel"/>
    <w:tmpl w:val="9C7A6C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7C4256"/>
    <w:multiLevelType w:val="hybridMultilevel"/>
    <w:tmpl w:val="2452DC8E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F71AFD"/>
    <w:multiLevelType w:val="hybridMultilevel"/>
    <w:tmpl w:val="35D0D018"/>
    <w:lvl w:ilvl="0" w:tplc="041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7">
    <w:nsid w:val="35EB4342"/>
    <w:multiLevelType w:val="hybridMultilevel"/>
    <w:tmpl w:val="5BE2869C"/>
    <w:lvl w:ilvl="0" w:tplc="0419000D">
      <w:start w:val="1"/>
      <w:numFmt w:val="bullet"/>
      <w:lvlText w:val=""/>
      <w:lvlJc w:val="left"/>
      <w:pPr>
        <w:ind w:left="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8">
    <w:nsid w:val="3B560B83"/>
    <w:multiLevelType w:val="hybridMultilevel"/>
    <w:tmpl w:val="C562B668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4A5EDA"/>
    <w:multiLevelType w:val="hybridMultilevel"/>
    <w:tmpl w:val="3A38DF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830BA4"/>
    <w:multiLevelType w:val="hybridMultilevel"/>
    <w:tmpl w:val="73389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AB0258"/>
    <w:multiLevelType w:val="hybridMultilevel"/>
    <w:tmpl w:val="4C8C13D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175BEB"/>
    <w:multiLevelType w:val="hybridMultilevel"/>
    <w:tmpl w:val="4516C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8C5A94"/>
    <w:multiLevelType w:val="hybridMultilevel"/>
    <w:tmpl w:val="75548C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BC1D3E"/>
    <w:multiLevelType w:val="hybridMultilevel"/>
    <w:tmpl w:val="378454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B64F37"/>
    <w:multiLevelType w:val="hybridMultilevel"/>
    <w:tmpl w:val="5E9E49A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0E45C1"/>
    <w:multiLevelType w:val="hybridMultilevel"/>
    <w:tmpl w:val="6046CDE0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9C0075"/>
    <w:multiLevelType w:val="hybridMultilevel"/>
    <w:tmpl w:val="8E6E7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4"/>
  </w:num>
  <w:num w:numId="4">
    <w:abstractNumId w:val="7"/>
  </w:num>
  <w:num w:numId="5">
    <w:abstractNumId w:val="9"/>
  </w:num>
  <w:num w:numId="6">
    <w:abstractNumId w:val="5"/>
  </w:num>
  <w:num w:numId="7">
    <w:abstractNumId w:val="11"/>
  </w:num>
  <w:num w:numId="8">
    <w:abstractNumId w:val="16"/>
  </w:num>
  <w:num w:numId="9">
    <w:abstractNumId w:val="8"/>
  </w:num>
  <w:num w:numId="10">
    <w:abstractNumId w:val="0"/>
  </w:num>
  <w:num w:numId="11">
    <w:abstractNumId w:val="2"/>
  </w:num>
  <w:num w:numId="12">
    <w:abstractNumId w:val="15"/>
  </w:num>
  <w:num w:numId="13">
    <w:abstractNumId w:val="13"/>
  </w:num>
  <w:num w:numId="14">
    <w:abstractNumId w:val="12"/>
  </w:num>
  <w:num w:numId="15">
    <w:abstractNumId w:val="17"/>
  </w:num>
  <w:num w:numId="16">
    <w:abstractNumId w:val="10"/>
  </w:num>
  <w:num w:numId="17">
    <w:abstractNumId w:val="6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4C7"/>
    <w:rsid w:val="0003150F"/>
    <w:rsid w:val="00033FDA"/>
    <w:rsid w:val="00083DE0"/>
    <w:rsid w:val="000D2C78"/>
    <w:rsid w:val="0012217E"/>
    <w:rsid w:val="00153C44"/>
    <w:rsid w:val="00180820"/>
    <w:rsid w:val="002374DF"/>
    <w:rsid w:val="00254513"/>
    <w:rsid w:val="002A3638"/>
    <w:rsid w:val="002D07F5"/>
    <w:rsid w:val="002E65CF"/>
    <w:rsid w:val="003A048E"/>
    <w:rsid w:val="003A7E58"/>
    <w:rsid w:val="00417F6A"/>
    <w:rsid w:val="00464ADD"/>
    <w:rsid w:val="004A488F"/>
    <w:rsid w:val="004B4325"/>
    <w:rsid w:val="004B4BD4"/>
    <w:rsid w:val="004B5382"/>
    <w:rsid w:val="004B5FF9"/>
    <w:rsid w:val="004F2B32"/>
    <w:rsid w:val="004F518A"/>
    <w:rsid w:val="00511AAC"/>
    <w:rsid w:val="00514D11"/>
    <w:rsid w:val="005279D3"/>
    <w:rsid w:val="005569D5"/>
    <w:rsid w:val="00566966"/>
    <w:rsid w:val="005A216C"/>
    <w:rsid w:val="005D3ED9"/>
    <w:rsid w:val="00602C9F"/>
    <w:rsid w:val="00653AAD"/>
    <w:rsid w:val="00676201"/>
    <w:rsid w:val="006B35D1"/>
    <w:rsid w:val="006B44C1"/>
    <w:rsid w:val="006B66D5"/>
    <w:rsid w:val="006D57B6"/>
    <w:rsid w:val="006F7F84"/>
    <w:rsid w:val="00786E38"/>
    <w:rsid w:val="007A5472"/>
    <w:rsid w:val="007B1EC3"/>
    <w:rsid w:val="007B292A"/>
    <w:rsid w:val="007C6181"/>
    <w:rsid w:val="007D1C61"/>
    <w:rsid w:val="00802B55"/>
    <w:rsid w:val="00803261"/>
    <w:rsid w:val="00850207"/>
    <w:rsid w:val="00852229"/>
    <w:rsid w:val="008727BB"/>
    <w:rsid w:val="00875DAD"/>
    <w:rsid w:val="008960CE"/>
    <w:rsid w:val="008B33CD"/>
    <w:rsid w:val="008C27D3"/>
    <w:rsid w:val="008D0AF9"/>
    <w:rsid w:val="008E0FD0"/>
    <w:rsid w:val="008E3D89"/>
    <w:rsid w:val="009222FD"/>
    <w:rsid w:val="00966A3A"/>
    <w:rsid w:val="009747EB"/>
    <w:rsid w:val="009A6DFC"/>
    <w:rsid w:val="009B0655"/>
    <w:rsid w:val="009C389E"/>
    <w:rsid w:val="009F4C6D"/>
    <w:rsid w:val="00A02355"/>
    <w:rsid w:val="00A56589"/>
    <w:rsid w:val="00A75402"/>
    <w:rsid w:val="00AA4120"/>
    <w:rsid w:val="00AD6483"/>
    <w:rsid w:val="00AD791B"/>
    <w:rsid w:val="00AF5059"/>
    <w:rsid w:val="00B16649"/>
    <w:rsid w:val="00B304CD"/>
    <w:rsid w:val="00B53C7E"/>
    <w:rsid w:val="00B839EF"/>
    <w:rsid w:val="00B87CD0"/>
    <w:rsid w:val="00BB34C7"/>
    <w:rsid w:val="00BD501B"/>
    <w:rsid w:val="00BE5098"/>
    <w:rsid w:val="00BF12C7"/>
    <w:rsid w:val="00C24715"/>
    <w:rsid w:val="00C34839"/>
    <w:rsid w:val="00C63C97"/>
    <w:rsid w:val="00C76825"/>
    <w:rsid w:val="00C77F8A"/>
    <w:rsid w:val="00CF285A"/>
    <w:rsid w:val="00D65518"/>
    <w:rsid w:val="00D760C7"/>
    <w:rsid w:val="00D87A21"/>
    <w:rsid w:val="00D95481"/>
    <w:rsid w:val="00DC44D2"/>
    <w:rsid w:val="00ED2852"/>
    <w:rsid w:val="00F102A4"/>
    <w:rsid w:val="00F10770"/>
    <w:rsid w:val="00F16839"/>
    <w:rsid w:val="00F64513"/>
    <w:rsid w:val="00F75C8F"/>
    <w:rsid w:val="00F97137"/>
    <w:rsid w:val="00FA1088"/>
    <w:rsid w:val="00FA2A6A"/>
    <w:rsid w:val="00FE364D"/>
    <w:rsid w:val="00FF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79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A1088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B16649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B16649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B1664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79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A1088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B16649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B16649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B1664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D69F4-1F68-445B-BDA9-E4143684D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6524</Words>
  <Characters>37193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ятмас дусай</cp:lastModifiedBy>
  <cp:revision>2</cp:revision>
  <dcterms:created xsi:type="dcterms:W3CDTF">2019-05-31T17:25:00Z</dcterms:created>
  <dcterms:modified xsi:type="dcterms:W3CDTF">2019-05-31T17:25:00Z</dcterms:modified>
</cp:coreProperties>
</file>